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D64CE" w14:textId="77777777" w:rsidR="005A1E86" w:rsidRDefault="00C83B2A">
      <w:pPr>
        <w:pStyle w:val="Tytu"/>
      </w:pPr>
      <w:r>
        <w:t>Sprawozdanie</w:t>
      </w:r>
      <w:r w:rsidR="00997FE2">
        <w:br/>
        <w:t>Miasta i Gminy Wronki</w:t>
      </w:r>
      <w:r w:rsidR="00997FE2">
        <w:br/>
        <w:t>za 2023</w:t>
      </w:r>
    </w:p>
    <w:p w14:paraId="42B10ACE" w14:textId="77777777" w:rsidR="005A1E86" w:rsidRDefault="005A1E86">
      <w:pPr>
        <w:jc w:val="both"/>
        <w:sectPr w:rsidR="005A1E86">
          <w:footerReference w:type="even" r:id="rId8"/>
          <w:footerReference w:type="default" r:id="rId9"/>
          <w:footerReference w:type="first" r:id="rId10"/>
          <w:pgSz w:w="11906" w:h="16838"/>
          <w:pgMar w:top="992" w:right="1021" w:bottom="992" w:left="1021" w:header="709" w:footer="567" w:gutter="0"/>
          <w:cols w:space="708"/>
          <w:titlePg/>
        </w:sectPr>
      </w:pPr>
    </w:p>
    <w:p w14:paraId="1CF854C2" w14:textId="77777777" w:rsidR="005A1E86" w:rsidRDefault="00997FE2" w:rsidP="00600260">
      <w:pPr>
        <w:pStyle w:val="Nagwek1"/>
      </w:pPr>
      <w:r>
        <w:lastRenderedPageBreak/>
        <w:t>Dochody</w:t>
      </w:r>
    </w:p>
    <w:p w14:paraId="7DD85ABC" w14:textId="77777777" w:rsidR="005A1E86" w:rsidRDefault="00997FE2">
      <w:pPr>
        <w:pStyle w:val="Wprowadzeniewartociwyrnionej"/>
      </w:pPr>
      <w:r>
        <w:t>Dochody ogółem</w:t>
      </w:r>
    </w:p>
    <w:p w14:paraId="701DCA57" w14:textId="77777777" w:rsidR="005A1E86" w:rsidRDefault="00997FE2">
      <w:pPr>
        <w:pStyle w:val="Wartowyrniona"/>
      </w:pPr>
      <w:r>
        <w:t>125 417 911,27 zł</w:t>
      </w:r>
    </w:p>
    <w:p w14:paraId="41E8691C" w14:textId="77777777" w:rsidR="005A1E86" w:rsidRDefault="00997FE2">
      <w:pPr>
        <w:pStyle w:val="Wyjanieniewartociwyrnionej"/>
      </w:pPr>
      <w:r>
        <w:t>wykonane w 2023 r.</w:t>
      </w:r>
    </w:p>
    <w:p w14:paraId="0C153A9B" w14:textId="77777777" w:rsidR="005A1E86" w:rsidRDefault="00997FE2">
      <w:pPr>
        <w:pStyle w:val="Wartopodkrelona"/>
      </w:pPr>
      <w:r>
        <w:t>+1,30%</w:t>
      </w:r>
    </w:p>
    <w:p w14:paraId="25760136" w14:textId="77777777" w:rsidR="005A1E86" w:rsidRDefault="00997FE2">
      <w:pPr>
        <w:pStyle w:val="Wyjanieniewartocipodkrelonej"/>
      </w:pPr>
      <w:r>
        <w:t>do roku 2022</w:t>
      </w:r>
    </w:p>
    <w:p w14:paraId="3B19313C" w14:textId="77777777" w:rsidR="005A1E86" w:rsidRDefault="00997FE2">
      <w:pPr>
        <w:pStyle w:val="Wprowadzeniewartociwyrnionej"/>
      </w:pPr>
      <w:r>
        <w:t>Dochody ogółem na mieszkańca</w:t>
      </w:r>
    </w:p>
    <w:p w14:paraId="5082A29D" w14:textId="77777777" w:rsidR="005A1E86" w:rsidRDefault="00997FE2">
      <w:pPr>
        <w:pStyle w:val="Wartowyrniona"/>
      </w:pPr>
      <w:r>
        <w:t>6 956,07 zł</w:t>
      </w:r>
    </w:p>
    <w:p w14:paraId="3EA53661" w14:textId="77777777" w:rsidR="005A1E86" w:rsidRDefault="00997FE2">
      <w:pPr>
        <w:pStyle w:val="Wyjanieniewartociwyrnionej"/>
      </w:pPr>
      <w:r>
        <w:t>wykonane w 2023 r.</w:t>
      </w:r>
    </w:p>
    <w:p w14:paraId="6323FCCE" w14:textId="77777777" w:rsidR="005A1E86" w:rsidRDefault="00997FE2">
      <w:pPr>
        <w:pStyle w:val="Wartopodkrelona"/>
      </w:pPr>
      <w:r>
        <w:t>+1,96%</w:t>
      </w:r>
    </w:p>
    <w:p w14:paraId="76A6554E" w14:textId="77777777" w:rsidR="005A1E86" w:rsidRDefault="00997FE2">
      <w:pPr>
        <w:pStyle w:val="Wyjanieniewartocipodkrelonej"/>
      </w:pPr>
      <w:r>
        <w:t>do roku 2022</w:t>
      </w:r>
    </w:p>
    <w:p w14:paraId="662395CF" w14:textId="77777777" w:rsidR="005A1E86" w:rsidRDefault="00997FE2">
      <w:pPr>
        <w:pStyle w:val="Wprowadzeniewartocipodkrelonej"/>
      </w:pPr>
      <w:r>
        <w:t>Dochody bieżące na mieszkańca</w:t>
      </w:r>
    </w:p>
    <w:p w14:paraId="7E37056E" w14:textId="77777777" w:rsidR="005A1E86" w:rsidRDefault="00997FE2">
      <w:pPr>
        <w:pStyle w:val="Wartopodkrelona"/>
      </w:pPr>
      <w:r>
        <w:t>5 881,36 zł</w:t>
      </w:r>
    </w:p>
    <w:p w14:paraId="1FD847FF" w14:textId="77777777" w:rsidR="005A1E86" w:rsidRDefault="00997FE2">
      <w:pPr>
        <w:pStyle w:val="Wyjanieniewartocipodkrelonej"/>
      </w:pPr>
      <w:r>
        <w:t xml:space="preserve">Wartość </w:t>
      </w:r>
      <w:r w:rsidR="00764042">
        <w:t>wpływów</w:t>
      </w:r>
      <w:r>
        <w:t xml:space="preserve"> bieżących do budżetu.</w:t>
      </w:r>
    </w:p>
    <w:p w14:paraId="474EBF01" w14:textId="77777777" w:rsidR="005A1E86" w:rsidRDefault="00997FE2">
      <w:pPr>
        <w:pStyle w:val="Wprowadzeniewartocipodkrelonej"/>
      </w:pPr>
      <w:r>
        <w:t>Dochody majątkowe na mieszkańca</w:t>
      </w:r>
    </w:p>
    <w:p w14:paraId="33025A23" w14:textId="77777777" w:rsidR="005A1E86" w:rsidRDefault="00997FE2">
      <w:pPr>
        <w:pStyle w:val="Wartopodkrelona"/>
      </w:pPr>
      <w:r>
        <w:t>1 074,71 zł</w:t>
      </w:r>
    </w:p>
    <w:p w14:paraId="7C48C335" w14:textId="77777777" w:rsidR="005A1E86" w:rsidRDefault="00997FE2">
      <w:pPr>
        <w:pStyle w:val="Wyjanieniewartocipodkrelonej"/>
      </w:pPr>
      <w:r>
        <w:t>Wartość pozyskiwania dodatkowych środków na inwestycje.</w:t>
      </w:r>
    </w:p>
    <w:p w14:paraId="0E75C7EF" w14:textId="77777777" w:rsidR="005A1E86" w:rsidRDefault="00997FE2">
      <w:pPr>
        <w:pStyle w:val="Wprowadzeniewartocipodkrelonej"/>
      </w:pPr>
      <w:r>
        <w:lastRenderedPageBreak/>
        <w:t>Dochody własne na mieszkańca</w:t>
      </w:r>
    </w:p>
    <w:p w14:paraId="5783E314" w14:textId="77777777" w:rsidR="005A1E86" w:rsidRDefault="00997FE2">
      <w:pPr>
        <w:pStyle w:val="Wartopodkrelona"/>
      </w:pPr>
      <w:r>
        <w:t>3 637,69 zł</w:t>
      </w:r>
    </w:p>
    <w:p w14:paraId="79AB6C80" w14:textId="77777777" w:rsidR="005A1E86" w:rsidRDefault="00997FE2">
      <w:pPr>
        <w:pStyle w:val="Wyjanieniewartocipodkrelonej"/>
      </w:pPr>
      <w:r>
        <w:t xml:space="preserve">Wartość </w:t>
      </w:r>
      <w:r w:rsidR="0068360C">
        <w:t xml:space="preserve">dochodów własnych na </w:t>
      </w:r>
      <w:r>
        <w:t>finansow</w:t>
      </w:r>
      <w:r w:rsidR="0068360C">
        <w:t>anie</w:t>
      </w:r>
      <w:r>
        <w:t xml:space="preserve"> jednostki i budżet.</w:t>
      </w:r>
    </w:p>
    <w:p w14:paraId="406E5C77" w14:textId="77777777" w:rsidR="005A1E86" w:rsidRDefault="00997FE2">
      <w:pPr>
        <w:pStyle w:val="Wprowadzeniewartocipodkrelonej"/>
      </w:pPr>
      <w:r>
        <w:t>Dochody unijne na mieszkańca</w:t>
      </w:r>
    </w:p>
    <w:p w14:paraId="64DE25B5" w14:textId="77777777" w:rsidR="005A1E86" w:rsidRDefault="00997FE2">
      <w:pPr>
        <w:pStyle w:val="Wartopodkrelona"/>
      </w:pPr>
      <w:r>
        <w:t>1,00 zł</w:t>
      </w:r>
    </w:p>
    <w:p w14:paraId="395980D9" w14:textId="77777777" w:rsidR="005A1E86" w:rsidRDefault="00997FE2">
      <w:pPr>
        <w:pStyle w:val="Wyjanieniewartocipodkrelonej"/>
      </w:pPr>
      <w:r>
        <w:t xml:space="preserve">Wartość </w:t>
      </w:r>
      <w:r w:rsidR="0068360C">
        <w:t>dochodów unijnych</w:t>
      </w:r>
      <w:r>
        <w:t xml:space="preserve"> w zakresie pozyskiwania środków zewnętrznych.</w:t>
      </w:r>
    </w:p>
    <w:p w14:paraId="39B0D47B" w14:textId="77777777" w:rsidR="005A1E86" w:rsidRDefault="005A1E86">
      <w:pPr>
        <w:jc w:val="both"/>
      </w:pPr>
    </w:p>
    <w:p w14:paraId="4FD44FBE" w14:textId="77777777" w:rsidR="00764042" w:rsidRDefault="00764042" w:rsidP="00764042">
      <w:pPr>
        <w:ind w:left="708"/>
        <w:rPr>
          <w:szCs w:val="24"/>
        </w:rPr>
      </w:pPr>
      <w:r w:rsidRPr="00067353">
        <w:rPr>
          <w:szCs w:val="24"/>
        </w:rPr>
        <w:t>Dochody budżetu Gminy w 2023 roku wyniosły 125 417 911,27 zł, a ich realizacja stanowiła 94,01% planu wynoszącego 133 415 696,44 zł.</w:t>
      </w:r>
      <w:r>
        <w:rPr>
          <w:szCs w:val="24"/>
        </w:rPr>
        <w:t xml:space="preserve"> W tym dochody bieżące 106 040 913,61 zł a dochody majątkowe 140 500,31 zł w </w:t>
      </w:r>
      <w:r w:rsidR="0068360C">
        <w:rPr>
          <w:szCs w:val="24"/>
        </w:rPr>
        <w:t>czego</w:t>
      </w:r>
      <w:r>
        <w:rPr>
          <w:szCs w:val="24"/>
        </w:rPr>
        <w:t>:</w:t>
      </w:r>
    </w:p>
    <w:p w14:paraId="1F041CCB" w14:textId="77777777" w:rsidR="00764042" w:rsidRPr="00764042" w:rsidRDefault="00764042" w:rsidP="00764042">
      <w:pPr>
        <w:ind w:left="708"/>
        <w:rPr>
          <w:rFonts w:cs="Segoe UI"/>
          <w:szCs w:val="24"/>
        </w:rPr>
      </w:pPr>
      <w:r w:rsidRPr="00764042">
        <w:rPr>
          <w:rFonts w:cs="Segoe UI"/>
          <w:szCs w:val="24"/>
        </w:rPr>
        <w:t>-wpłaty z tytułu odpłatnego nabycia prawa własności oraz prawa użytkowania wieczystego nieruchomości wyniosły 120 134,70 zł;</w:t>
      </w:r>
    </w:p>
    <w:p w14:paraId="7BD15961" w14:textId="77777777" w:rsidR="00764042" w:rsidRPr="00764042" w:rsidRDefault="00764042" w:rsidP="00764042">
      <w:pPr>
        <w:ind w:firstLine="708"/>
        <w:rPr>
          <w:rFonts w:cs="Segoe UI"/>
          <w:szCs w:val="24"/>
        </w:rPr>
      </w:pPr>
      <w:r w:rsidRPr="00764042">
        <w:rPr>
          <w:rFonts w:cs="Segoe UI"/>
          <w:szCs w:val="24"/>
        </w:rPr>
        <w:t>- wpływy ze sprzedaży składników majątkowych wyniosły 20 365,61 zł;</w:t>
      </w:r>
    </w:p>
    <w:p w14:paraId="295EE2F0" w14:textId="77777777" w:rsidR="00764042" w:rsidRDefault="00764042" w:rsidP="0068360C">
      <w:pPr>
        <w:ind w:left="708"/>
        <w:rPr>
          <w:rFonts w:ascii="Times New Roman" w:hAnsi="Times New Roman"/>
          <w:szCs w:val="24"/>
        </w:rPr>
      </w:pPr>
      <w:r w:rsidRPr="00764042">
        <w:rPr>
          <w:rFonts w:cs="Segoe UI"/>
          <w:szCs w:val="24"/>
        </w:rPr>
        <w:t>- wpływy z tytułu przekształcenia prawa użytkowania wieczystego w prawo własności wyniosły 16 143,43 zł</w:t>
      </w:r>
      <w:r w:rsidRPr="00764042">
        <w:rPr>
          <w:rFonts w:ascii="Times New Roman" w:hAnsi="Times New Roman"/>
          <w:szCs w:val="24"/>
        </w:rPr>
        <w:t>.</w:t>
      </w:r>
    </w:p>
    <w:p w14:paraId="3834DF0A" w14:textId="77777777" w:rsidR="00247E8D" w:rsidRPr="00247E8D" w:rsidRDefault="00247E8D" w:rsidP="00247E8D">
      <w:pPr>
        <w:keepNext/>
        <w:spacing w:after="200" w:line="240" w:lineRule="auto"/>
        <w:ind w:firstLine="708"/>
        <w:jc w:val="both"/>
        <w:rPr>
          <w:rFonts w:cs="Segoe UI"/>
          <w:i/>
          <w:iCs/>
          <w:color w:val="3C3F49" w:themeColor="text2"/>
          <w:sz w:val="18"/>
          <w:szCs w:val="18"/>
        </w:rPr>
      </w:pPr>
      <w:r w:rsidRPr="00247E8D">
        <w:rPr>
          <w:rFonts w:cs="Segoe UI"/>
          <w:noProof/>
          <w:lang w:eastAsia="pl-PL"/>
        </w:rPr>
        <w:drawing>
          <wp:anchor distT="0" distB="0" distL="114300" distR="114300" simplePos="0" relativeHeight="251662336" behindDoc="0" locked="0" layoutInCell="0" allowOverlap="0" wp14:anchorId="3CCACBD7" wp14:editId="4AFADE22">
            <wp:simplePos x="0" y="0"/>
            <wp:positionH relativeFrom="column">
              <wp:posOffset>3105150</wp:posOffset>
            </wp:positionH>
            <wp:positionV relativeFrom="paragraph">
              <wp:posOffset>246380</wp:posOffset>
            </wp:positionV>
            <wp:extent cx="2867025" cy="333946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dpi="0"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3339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7E8D">
        <w:rPr>
          <w:rFonts w:cs="Segoe UI"/>
          <w:noProof/>
          <w:lang w:eastAsia="pl-PL"/>
        </w:rPr>
        <w:drawing>
          <wp:anchor distT="0" distB="0" distL="114300" distR="114300" simplePos="0" relativeHeight="251660288" behindDoc="0" locked="0" layoutInCell="0" allowOverlap="0" wp14:anchorId="15288ED4" wp14:editId="4FFC11A3">
            <wp:simplePos x="0" y="0"/>
            <wp:positionH relativeFrom="column">
              <wp:posOffset>180975</wp:posOffset>
            </wp:positionH>
            <wp:positionV relativeFrom="paragraph">
              <wp:posOffset>292100</wp:posOffset>
            </wp:positionV>
            <wp:extent cx="2867025" cy="3339465"/>
            <wp:effectExtent l="0" t="0" r="0" b="0"/>
            <wp:wrapTopAndBottom/>
            <wp:docPr id="6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3339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7E8D">
        <w:rPr>
          <w:rFonts w:cs="Segoe UI"/>
          <w:i/>
          <w:iCs/>
          <w:color w:val="3C3F49" w:themeColor="text2"/>
          <w:sz w:val="18"/>
          <w:szCs w:val="18"/>
        </w:rPr>
        <w:t>Wykres 1: Struktura dochodów ogółem Gminy Wronki w 2023 roku w porównaniu do roku 2022.</w:t>
      </w:r>
    </w:p>
    <w:p w14:paraId="5F5D51E8" w14:textId="77777777" w:rsidR="00764042" w:rsidRDefault="00764042">
      <w:pPr>
        <w:jc w:val="both"/>
      </w:pPr>
    </w:p>
    <w:p w14:paraId="1A1C11DE" w14:textId="77777777" w:rsidR="005A1E86" w:rsidRDefault="00997FE2">
      <w:pPr>
        <w:jc w:val="both"/>
      </w:pPr>
      <w:r>
        <w:lastRenderedPageBreak/>
        <w:t>Najważniejszym źródłem dochodów Miasta i Gminy Wronki w 2023 roku były subwencje ogólne z budżetu państwa. Wpływy w kwocie 21 187 497,00 zł stanowiły 16,89% wszystkich dochodów Miasta i Gminy. Pięć najistotniejszych pozycji po stronie dochodowej budżetu Miasta i Gminy składa się łącznie na 70,62% wszystkich wpływów. Najważniejszym źródłem dochodów własnych Miasta i Gminy Wronki w 2023 roku były wpływy z podatku od nieruchomości, które wyniosły 20 288 343,53 zł i generowały 16,18% wpływów do budżetu. Istotnymi źródłami dochodów własnych gminy były również wpływy z podatku dochodowego od osób fizycznych</w:t>
      </w:r>
      <w:r w:rsidR="00563054">
        <w:t xml:space="preserve"> - 19 595 942,00 zł</w:t>
      </w:r>
      <w:r>
        <w:t>, wpływy z innych lokalnych opłat pobieranych przez jednostki samorządu terytorialnego na podstawie odrębnych ustaw</w:t>
      </w:r>
      <w:r w:rsidR="00563054">
        <w:t xml:space="preserve"> -7 859 273,12 zł </w:t>
      </w:r>
      <w:r>
        <w:t xml:space="preserve"> oraz wpływy z podatku dochodowego od osób prawnych 5 632 354,00 zł.</w:t>
      </w:r>
    </w:p>
    <w:p w14:paraId="41E62A4B" w14:textId="77777777" w:rsidR="005A1E86" w:rsidRPr="00880F3A" w:rsidRDefault="00247E8D" w:rsidP="00880F3A">
      <w:pPr>
        <w:pStyle w:val="Legenda"/>
        <w:keepNext/>
        <w:jc w:val="both"/>
        <w:rPr>
          <w:i/>
        </w:rPr>
      </w:pPr>
      <w:r w:rsidRPr="00880F3A">
        <w:rPr>
          <w:i/>
          <w:noProof/>
          <w:lang w:eastAsia="pl-PL"/>
        </w:rPr>
        <w:drawing>
          <wp:anchor distT="0" distB="0" distL="114300" distR="114300" simplePos="0" relativeHeight="251658240" behindDoc="0" locked="0" layoutInCell="0" allowOverlap="0" wp14:anchorId="143D8404" wp14:editId="16FE5337">
            <wp:simplePos x="0" y="0"/>
            <wp:positionH relativeFrom="column">
              <wp:posOffset>12065</wp:posOffset>
            </wp:positionH>
            <wp:positionV relativeFrom="paragraph">
              <wp:posOffset>501015</wp:posOffset>
            </wp:positionV>
            <wp:extent cx="5725795" cy="3339465"/>
            <wp:effectExtent l="0" t="0" r="0" b="0"/>
            <wp:wrapTopAndBottom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dpi="0"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5795" cy="3339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7FE2" w:rsidRPr="00880F3A">
        <w:rPr>
          <w:i/>
        </w:rPr>
        <w:t xml:space="preserve">Wykres </w:t>
      </w:r>
      <w:r w:rsidRPr="00880F3A">
        <w:rPr>
          <w:i/>
        </w:rPr>
        <w:t>2</w:t>
      </w:r>
      <w:r w:rsidR="00997FE2" w:rsidRPr="00880F3A">
        <w:rPr>
          <w:i/>
        </w:rPr>
        <w:t>: 10 głównych źródeł dochodów Miasta i Gminy Wronki w 2023 roku</w:t>
      </w:r>
    </w:p>
    <w:p w14:paraId="35F16560" w14:textId="77777777" w:rsidR="00247E8D" w:rsidRDefault="00247E8D" w:rsidP="00880F3A">
      <w:pPr>
        <w:spacing w:line="240" w:lineRule="auto"/>
        <w:jc w:val="both"/>
        <w:rPr>
          <w:szCs w:val="24"/>
        </w:rPr>
      </w:pPr>
    </w:p>
    <w:p w14:paraId="08CADD75" w14:textId="77777777" w:rsidR="005A1E86" w:rsidRPr="00247E8D" w:rsidRDefault="00997FE2" w:rsidP="00880F3A">
      <w:pPr>
        <w:spacing w:line="240" w:lineRule="auto"/>
        <w:jc w:val="both"/>
      </w:pPr>
      <w:r w:rsidRPr="00247E8D">
        <w:rPr>
          <w:szCs w:val="24"/>
        </w:rPr>
        <w:t xml:space="preserve">Tabela </w:t>
      </w:r>
      <w:r w:rsidRPr="00247E8D">
        <w:rPr>
          <w:szCs w:val="24"/>
        </w:rPr>
        <w:fldChar w:fldCharType="begin"/>
      </w:r>
      <w:r w:rsidRPr="00247E8D">
        <w:rPr>
          <w:szCs w:val="24"/>
        </w:rPr>
        <w:instrText>SEQ Chart \*ARABIC</w:instrText>
      </w:r>
      <w:r w:rsidRPr="00247E8D">
        <w:rPr>
          <w:szCs w:val="24"/>
        </w:rPr>
        <w:fldChar w:fldCharType="separate"/>
      </w:r>
      <w:r w:rsidRPr="00247E8D">
        <w:rPr>
          <w:szCs w:val="24"/>
        </w:rPr>
        <w:t>1</w:t>
      </w:r>
      <w:r w:rsidRPr="00247E8D">
        <w:rPr>
          <w:szCs w:val="24"/>
        </w:rPr>
        <w:fldChar w:fldCharType="end"/>
      </w:r>
      <w:r w:rsidRPr="00247E8D">
        <w:rPr>
          <w:szCs w:val="24"/>
        </w:rPr>
        <w:t>: Dochody Miasta i Gminy Wronki w 2023</w:t>
      </w:r>
    </w:p>
    <w:tbl>
      <w:tblPr>
        <w:tblStyle w:val="TabelaPublink"/>
        <w:tblW w:w="5000" w:type="pct"/>
        <w:tblLook w:val="04A0" w:firstRow="1" w:lastRow="0" w:firstColumn="1" w:lastColumn="0" w:noHBand="0" w:noVBand="1"/>
      </w:tblPr>
      <w:tblGrid>
        <w:gridCol w:w="2555"/>
        <w:gridCol w:w="5844"/>
        <w:gridCol w:w="1457"/>
      </w:tblGrid>
      <w:tr w:rsidR="005A1E86" w14:paraId="0FAE7308" w14:textId="77777777" w:rsidTr="005A1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9E9337" w14:textId="77777777" w:rsidR="005A1E86" w:rsidRDefault="00997F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Paragraf</w:t>
            </w:r>
          </w:p>
        </w:tc>
        <w:tc>
          <w:tcPr>
            <w:tcW w:w="4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828A4A" w14:textId="77777777" w:rsidR="005A1E86" w:rsidRDefault="00997F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Wyszczególnienie</w:t>
            </w:r>
          </w:p>
        </w:tc>
        <w:tc>
          <w:tcPr>
            <w:tcW w:w="7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FFDC2D" w14:textId="77777777" w:rsidR="005A1E86" w:rsidRDefault="00997F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(w zł)</w:t>
            </w:r>
          </w:p>
        </w:tc>
      </w:tr>
      <w:tr w:rsidR="005A1E86" w14:paraId="551CE262" w14:textId="77777777" w:rsidTr="005A1E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7FB4BA" w14:textId="77777777" w:rsidR="005A1E86" w:rsidRDefault="00997F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</w:t>
            </w:r>
          </w:p>
        </w:tc>
        <w:tc>
          <w:tcPr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450D99" w14:textId="77777777" w:rsidR="005A1E86" w:rsidRDefault="00997FE2" w:rsidP="00880F3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Subwencje ogólne z budżetu państwa</w:t>
            </w:r>
          </w:p>
        </w:tc>
        <w:tc>
          <w:tcPr>
            <w:tcW w:w="166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27921B" w14:textId="77777777" w:rsidR="005A1E86" w:rsidRDefault="00997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21 187 497,00</w:t>
            </w:r>
          </w:p>
        </w:tc>
      </w:tr>
      <w:tr w:rsidR="005A1E86" w14:paraId="03EAD6EA" w14:textId="77777777" w:rsidTr="005A1E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25BBDE" w14:textId="77777777" w:rsidR="005A1E86" w:rsidRDefault="00997F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</w:t>
            </w:r>
          </w:p>
        </w:tc>
        <w:tc>
          <w:tcPr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A50D90" w14:textId="77777777" w:rsidR="005A1E86" w:rsidRDefault="00997FE2" w:rsidP="00880F3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Wpływy z podatku od nieruchomości</w:t>
            </w:r>
          </w:p>
        </w:tc>
        <w:tc>
          <w:tcPr>
            <w:tcW w:w="166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0625F4" w14:textId="77777777" w:rsidR="005A1E86" w:rsidRDefault="00997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20 288 343,53</w:t>
            </w:r>
          </w:p>
        </w:tc>
      </w:tr>
      <w:tr w:rsidR="005A1E86" w14:paraId="71ECA99B" w14:textId="77777777" w:rsidTr="005A1E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43773E" w14:textId="77777777" w:rsidR="005A1E86" w:rsidRDefault="00997F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42741E" w14:textId="77777777" w:rsidR="005A1E86" w:rsidRDefault="00997FE2" w:rsidP="00880F3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Wpływy z podatku dochodowego od osób fizycznych</w:t>
            </w:r>
          </w:p>
        </w:tc>
        <w:tc>
          <w:tcPr>
            <w:tcW w:w="166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6D80A2" w14:textId="77777777" w:rsidR="005A1E86" w:rsidRDefault="00997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19 595 942,00</w:t>
            </w:r>
          </w:p>
        </w:tc>
      </w:tr>
      <w:tr w:rsidR="005A1E86" w14:paraId="60D53D00" w14:textId="77777777" w:rsidTr="005A1E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338896" w14:textId="77777777" w:rsidR="005A1E86" w:rsidRDefault="00997F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</w:t>
            </w:r>
          </w:p>
        </w:tc>
        <w:tc>
          <w:tcPr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0B9DEA" w14:textId="77777777" w:rsidR="005A1E86" w:rsidRDefault="00997FE2" w:rsidP="00880F3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166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3B5CF0F" w14:textId="77777777" w:rsidR="005A1E86" w:rsidRDefault="00997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19 167 077,59</w:t>
            </w:r>
          </w:p>
        </w:tc>
      </w:tr>
      <w:tr w:rsidR="005A1E86" w14:paraId="56409DB5" w14:textId="77777777" w:rsidTr="005A1E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921EEF" w14:textId="77777777" w:rsidR="005A1E86" w:rsidRDefault="00997F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B9B347" w14:textId="77777777" w:rsidR="005A1E86" w:rsidRDefault="00997FE2" w:rsidP="00880F3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66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1F9FC2" w14:textId="77777777" w:rsidR="005A1E86" w:rsidRDefault="00997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8 334 286,88</w:t>
            </w:r>
          </w:p>
        </w:tc>
      </w:tr>
      <w:tr w:rsidR="005A1E86" w14:paraId="26A75331" w14:textId="77777777" w:rsidTr="005A1E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EF067E" w14:textId="77777777" w:rsidR="005A1E86" w:rsidRDefault="00997F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049</w:t>
            </w:r>
          </w:p>
        </w:tc>
        <w:tc>
          <w:tcPr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D8CC2A" w14:textId="77777777" w:rsidR="005A1E86" w:rsidRDefault="00997FE2" w:rsidP="00880F3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166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1D5088" w14:textId="77777777" w:rsidR="005A1E86" w:rsidRDefault="00997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7 859 273,12</w:t>
            </w:r>
          </w:p>
        </w:tc>
      </w:tr>
      <w:tr w:rsidR="005A1E86" w14:paraId="2C2B231E" w14:textId="77777777" w:rsidTr="005A1E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2F33D9" w14:textId="77777777" w:rsidR="005A1E86" w:rsidRDefault="00997F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E4FCC0" w14:textId="77777777" w:rsidR="005A1E86" w:rsidRDefault="00997FE2" w:rsidP="00880F3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66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C12167" w14:textId="77777777" w:rsidR="005A1E86" w:rsidRDefault="00997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5 745 180,69</w:t>
            </w:r>
          </w:p>
        </w:tc>
      </w:tr>
      <w:tr w:rsidR="005A1E86" w14:paraId="0D82A886" w14:textId="77777777" w:rsidTr="005A1E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EF004E" w14:textId="77777777" w:rsidR="005A1E86" w:rsidRDefault="00997F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002</w:t>
            </w:r>
          </w:p>
        </w:tc>
        <w:tc>
          <w:tcPr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EB71FA" w14:textId="77777777" w:rsidR="005A1E86" w:rsidRDefault="00997FE2" w:rsidP="00880F3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Wpływy z podatku dochodowego od osób prawnych</w:t>
            </w:r>
          </w:p>
        </w:tc>
        <w:tc>
          <w:tcPr>
            <w:tcW w:w="166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803BCA" w14:textId="77777777" w:rsidR="005A1E86" w:rsidRDefault="00997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5 632 354,00</w:t>
            </w:r>
          </w:p>
        </w:tc>
      </w:tr>
      <w:tr w:rsidR="005A1E86" w14:paraId="07E34529" w14:textId="77777777" w:rsidTr="005A1E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87E522" w14:textId="77777777" w:rsidR="005A1E86" w:rsidRDefault="00997F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</w:p>
        </w:tc>
        <w:tc>
          <w:tcPr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6E3BFE" w14:textId="77777777" w:rsidR="005A1E86" w:rsidRDefault="00997FE2" w:rsidP="00880F3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Środki na uzupełnienie dochodów gmin</w:t>
            </w:r>
          </w:p>
        </w:tc>
        <w:tc>
          <w:tcPr>
            <w:tcW w:w="166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0055AA" w14:textId="77777777" w:rsidR="005A1E86" w:rsidRDefault="00997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3 063 601,80</w:t>
            </w:r>
          </w:p>
        </w:tc>
      </w:tr>
      <w:tr w:rsidR="005A1E86" w14:paraId="6B75BB27" w14:textId="77777777" w:rsidTr="005A1E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E0E6AD" w14:textId="77777777" w:rsidR="005A1E86" w:rsidRDefault="00997F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FE37D7" w14:textId="77777777" w:rsidR="005A1E86" w:rsidRDefault="00997FE2" w:rsidP="00880F3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66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B10766" w14:textId="77777777" w:rsidR="005A1E86" w:rsidRDefault="00997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1 769 932,08</w:t>
            </w:r>
          </w:p>
        </w:tc>
      </w:tr>
      <w:tr w:rsidR="005A1E86" w14:paraId="5EF9BBDB" w14:textId="77777777" w:rsidTr="005A1E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99C4FA" w14:textId="77777777" w:rsidR="005A1E86" w:rsidRDefault="00997F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075</w:t>
            </w:r>
          </w:p>
        </w:tc>
        <w:tc>
          <w:tcPr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265D67" w14:textId="77777777" w:rsidR="005A1E86" w:rsidRDefault="00997FE2" w:rsidP="00880F3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66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D9DCD6" w14:textId="77777777" w:rsidR="005A1E86" w:rsidRDefault="00997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1 754 613,00</w:t>
            </w:r>
          </w:p>
        </w:tc>
      </w:tr>
      <w:tr w:rsidR="005A1E86" w14:paraId="50B2FBD0" w14:textId="77777777" w:rsidTr="005A1E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A8B0A7" w14:textId="77777777" w:rsidR="005A1E86" w:rsidRDefault="00997F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</w:t>
            </w:r>
          </w:p>
        </w:tc>
        <w:tc>
          <w:tcPr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8DC651" w14:textId="77777777" w:rsidR="005A1E86" w:rsidRDefault="00997FE2" w:rsidP="00880F3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Wpływy z podatku od czynności cywilnoprawnych</w:t>
            </w:r>
          </w:p>
        </w:tc>
        <w:tc>
          <w:tcPr>
            <w:tcW w:w="166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FDEE7D" w14:textId="77777777" w:rsidR="005A1E86" w:rsidRDefault="00997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1 600 107,08</w:t>
            </w:r>
          </w:p>
        </w:tc>
      </w:tr>
      <w:tr w:rsidR="005A1E86" w14:paraId="3E9CCFCE" w14:textId="77777777" w:rsidTr="005A1E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73428F" w14:textId="77777777" w:rsidR="005A1E86" w:rsidRDefault="00997F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083</w:t>
            </w:r>
          </w:p>
        </w:tc>
        <w:tc>
          <w:tcPr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CD6CA6" w14:textId="77777777" w:rsidR="005A1E86" w:rsidRDefault="00997FE2" w:rsidP="00880F3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Wpływy z usług</w:t>
            </w:r>
          </w:p>
        </w:tc>
        <w:tc>
          <w:tcPr>
            <w:tcW w:w="166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CDEA27" w14:textId="77777777" w:rsidR="005A1E86" w:rsidRDefault="00997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1 448 860,87</w:t>
            </w:r>
          </w:p>
        </w:tc>
      </w:tr>
      <w:tr w:rsidR="005A1E86" w14:paraId="1708303B" w14:textId="77777777" w:rsidTr="005A1E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DCF26C" w14:textId="77777777" w:rsidR="005A1E86" w:rsidRDefault="00997F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097</w:t>
            </w:r>
          </w:p>
        </w:tc>
        <w:tc>
          <w:tcPr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4CD1E1" w14:textId="77777777" w:rsidR="005A1E86" w:rsidRDefault="00997FE2" w:rsidP="00880F3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Wpływy z różnych dochodów</w:t>
            </w:r>
          </w:p>
        </w:tc>
        <w:tc>
          <w:tcPr>
            <w:tcW w:w="166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1C8ADE" w14:textId="77777777" w:rsidR="005A1E86" w:rsidRDefault="00997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1 184 350,92</w:t>
            </w:r>
          </w:p>
        </w:tc>
      </w:tr>
      <w:tr w:rsidR="005A1E86" w14:paraId="27CCB0AE" w14:textId="77777777" w:rsidTr="005A1E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02F0926" w14:textId="77777777" w:rsidR="005A1E86" w:rsidRDefault="00997F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</w:t>
            </w:r>
          </w:p>
        </w:tc>
        <w:tc>
          <w:tcPr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7EB5BF" w14:textId="77777777" w:rsidR="005A1E86" w:rsidRDefault="00997FE2" w:rsidP="00880F3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Wpływy z podatku rolnego</w:t>
            </w:r>
          </w:p>
        </w:tc>
        <w:tc>
          <w:tcPr>
            <w:tcW w:w="166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0F2A0A" w14:textId="77777777" w:rsidR="005A1E86" w:rsidRDefault="00997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1 122 177,73</w:t>
            </w:r>
          </w:p>
        </w:tc>
      </w:tr>
      <w:tr w:rsidR="005A1E86" w14:paraId="4EF9610E" w14:textId="77777777" w:rsidTr="005A1E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A2BE2D" w14:textId="77777777" w:rsidR="005A1E86" w:rsidRDefault="00997F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66C2AD" w14:textId="77777777" w:rsidR="005A1E86" w:rsidRDefault="00997FE2" w:rsidP="00880F3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Wpływy z podatku leśnego</w:t>
            </w:r>
          </w:p>
        </w:tc>
        <w:tc>
          <w:tcPr>
            <w:tcW w:w="166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9474A47" w14:textId="77777777" w:rsidR="005A1E86" w:rsidRDefault="00997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971 505,44</w:t>
            </w:r>
          </w:p>
        </w:tc>
      </w:tr>
      <w:tr w:rsidR="005A1E86" w14:paraId="62958BF7" w14:textId="77777777" w:rsidTr="005A1E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0D3911" w14:textId="77777777" w:rsidR="005A1E86" w:rsidRDefault="00997F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034</w:t>
            </w:r>
          </w:p>
        </w:tc>
        <w:tc>
          <w:tcPr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65318FE" w14:textId="77777777" w:rsidR="005A1E86" w:rsidRDefault="00997FE2" w:rsidP="00880F3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Wpływy z podatku od środków transportowych</w:t>
            </w:r>
          </w:p>
        </w:tc>
        <w:tc>
          <w:tcPr>
            <w:tcW w:w="166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F29D9E" w14:textId="77777777" w:rsidR="005A1E86" w:rsidRDefault="00997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928 346,62</w:t>
            </w:r>
          </w:p>
        </w:tc>
      </w:tr>
      <w:tr w:rsidR="005A1E86" w14:paraId="2DC7A778" w14:textId="77777777" w:rsidTr="005A1E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276D35" w14:textId="77777777" w:rsidR="005A1E86" w:rsidRDefault="00997F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048</w:t>
            </w:r>
          </w:p>
        </w:tc>
        <w:tc>
          <w:tcPr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954200" w14:textId="77777777" w:rsidR="005A1E86" w:rsidRDefault="00997FE2" w:rsidP="00880F3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Wpływy z opłat za zezwolenia na sprzedaż napojów alkoholowych</w:t>
            </w:r>
          </w:p>
        </w:tc>
        <w:tc>
          <w:tcPr>
            <w:tcW w:w="166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11D93C" w14:textId="77777777" w:rsidR="005A1E86" w:rsidRDefault="00997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597 027,35</w:t>
            </w:r>
          </w:p>
        </w:tc>
      </w:tr>
      <w:tr w:rsidR="005A1E86" w14:paraId="3B53C863" w14:textId="77777777" w:rsidTr="005A1E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7063CF" w14:textId="77777777" w:rsidR="005A1E86" w:rsidRDefault="00997F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067</w:t>
            </w:r>
          </w:p>
        </w:tc>
        <w:tc>
          <w:tcPr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B1E565" w14:textId="77777777" w:rsidR="005A1E86" w:rsidRDefault="00997FE2" w:rsidP="00880F3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Wpływy z opłat za korzystanie z wyżywienia w jednostkach realizujących zadania z zakresu wychowania przedszkolnego</w:t>
            </w:r>
          </w:p>
        </w:tc>
        <w:tc>
          <w:tcPr>
            <w:tcW w:w="166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4BA54CB" w14:textId="77777777" w:rsidR="005A1E86" w:rsidRDefault="00997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480 215,00</w:t>
            </w:r>
          </w:p>
        </w:tc>
      </w:tr>
      <w:tr w:rsidR="005A1E86" w14:paraId="6989C641" w14:textId="77777777" w:rsidTr="005A1E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3B533C" w14:textId="77777777" w:rsidR="005A1E86" w:rsidRDefault="00997F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036</w:t>
            </w:r>
          </w:p>
        </w:tc>
        <w:tc>
          <w:tcPr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F4F366" w14:textId="77777777" w:rsidR="005A1E86" w:rsidRDefault="00997FE2" w:rsidP="00880F3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Wpływy z podatku od spadków i darowizn</w:t>
            </w:r>
          </w:p>
        </w:tc>
        <w:tc>
          <w:tcPr>
            <w:tcW w:w="166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2A5848" w14:textId="77777777" w:rsidR="005A1E86" w:rsidRDefault="00997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259 368,89</w:t>
            </w:r>
          </w:p>
        </w:tc>
      </w:tr>
      <w:tr w:rsidR="005A1E86" w14:paraId="2C770F33" w14:textId="77777777" w:rsidTr="005A1E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878E71" w14:textId="77777777" w:rsidR="005A1E86" w:rsidRDefault="00997F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70754C" w14:textId="77777777" w:rsidR="005A1E86" w:rsidRDefault="00997FE2" w:rsidP="00880F3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166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509BD5" w14:textId="77777777" w:rsidR="005A1E86" w:rsidRDefault="00997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219 584,51</w:t>
            </w:r>
          </w:p>
        </w:tc>
      </w:tr>
      <w:tr w:rsidR="005A1E86" w14:paraId="7D9BBA82" w14:textId="77777777" w:rsidTr="005A1E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8EE2AE" w14:textId="77777777" w:rsidR="005A1E86" w:rsidRDefault="00997F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</w:t>
            </w:r>
          </w:p>
        </w:tc>
        <w:tc>
          <w:tcPr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9B0E2A" w14:textId="77777777" w:rsidR="005A1E86" w:rsidRDefault="00997FE2" w:rsidP="00880F3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Wpływy z opłaty targowej</w:t>
            </w:r>
          </w:p>
        </w:tc>
        <w:tc>
          <w:tcPr>
            <w:tcW w:w="166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7B6343" w14:textId="77777777" w:rsidR="005A1E86" w:rsidRDefault="00997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214 630,00</w:t>
            </w:r>
          </w:p>
        </w:tc>
      </w:tr>
      <w:tr w:rsidR="005A1E86" w14:paraId="411FC827" w14:textId="77777777" w:rsidTr="005A1E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4EFDC5" w14:textId="77777777" w:rsidR="005A1E86" w:rsidRDefault="00997F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</w:t>
            </w:r>
          </w:p>
        </w:tc>
        <w:tc>
          <w:tcPr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6A41D0" w14:textId="77777777" w:rsidR="005A1E86" w:rsidRDefault="00997FE2" w:rsidP="00880F3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Wpływy z pozostałych odsetek</w:t>
            </w:r>
          </w:p>
        </w:tc>
        <w:tc>
          <w:tcPr>
            <w:tcW w:w="166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6B9AD6" w14:textId="77777777" w:rsidR="005A1E86" w:rsidRDefault="00997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212 034,73</w:t>
            </w:r>
          </w:p>
        </w:tc>
      </w:tr>
      <w:tr w:rsidR="005A1E86" w14:paraId="2AF16CAF" w14:textId="77777777" w:rsidTr="005A1E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B4E53C9" w14:textId="77777777" w:rsidR="005A1E86" w:rsidRDefault="00997F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027</w:t>
            </w:r>
          </w:p>
        </w:tc>
        <w:tc>
          <w:tcPr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F13B23" w14:textId="77777777" w:rsidR="005A1E86" w:rsidRDefault="00997FE2" w:rsidP="00880F3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Wpływy z części opłaty za zezwolenie na sprzedaż napojów alkoholowych w obrocie hurtowym</w:t>
            </w:r>
          </w:p>
        </w:tc>
        <w:tc>
          <w:tcPr>
            <w:tcW w:w="166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F765D97" w14:textId="77777777" w:rsidR="005A1E86" w:rsidRDefault="00997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165 829,31</w:t>
            </w:r>
          </w:p>
        </w:tc>
      </w:tr>
      <w:tr w:rsidR="005A1E86" w14:paraId="710E0043" w14:textId="77777777" w:rsidTr="005A1E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E32EC0" w14:textId="77777777" w:rsidR="005A1E86" w:rsidRDefault="00997F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</w:t>
            </w:r>
          </w:p>
        </w:tc>
        <w:tc>
          <w:tcPr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851F91" w14:textId="77777777" w:rsidR="005A1E86" w:rsidRDefault="00997FE2" w:rsidP="00880F3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Wpływy z odsetek od nieterminowych wpłat z tytułu podatków i opłat</w:t>
            </w:r>
          </w:p>
        </w:tc>
        <w:tc>
          <w:tcPr>
            <w:tcW w:w="166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18D0C6" w14:textId="77777777" w:rsidR="005A1E86" w:rsidRDefault="00997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158 037,22</w:t>
            </w:r>
          </w:p>
        </w:tc>
      </w:tr>
      <w:tr w:rsidR="005A1E86" w14:paraId="2AAB4EAC" w14:textId="77777777" w:rsidTr="005A1E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2CFD5B" w14:textId="77777777" w:rsidR="005A1E86" w:rsidRDefault="00997F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069</w:t>
            </w:r>
          </w:p>
        </w:tc>
        <w:tc>
          <w:tcPr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005F00" w14:textId="77777777" w:rsidR="005A1E86" w:rsidRDefault="00997FE2" w:rsidP="00880F3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Wpływy z różnych opłat</w:t>
            </w:r>
          </w:p>
        </w:tc>
        <w:tc>
          <w:tcPr>
            <w:tcW w:w="166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498621" w14:textId="77777777" w:rsidR="005A1E86" w:rsidRDefault="00997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143 204,20</w:t>
            </w:r>
          </w:p>
        </w:tc>
      </w:tr>
      <w:tr w:rsidR="005A1E86" w14:paraId="0EF27C3D" w14:textId="77777777" w:rsidTr="005A1E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F5D62F" w14:textId="77777777" w:rsidR="005A1E86" w:rsidRDefault="00997F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077</w:t>
            </w:r>
          </w:p>
        </w:tc>
        <w:tc>
          <w:tcPr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26774E" w14:textId="77777777" w:rsidR="005A1E86" w:rsidRDefault="00997FE2" w:rsidP="00880F3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Wpłaty z tytułu odpłatnego nabycia prawa własności oraz prawa użytkowania wieczystego nieruchomości</w:t>
            </w:r>
          </w:p>
        </w:tc>
        <w:tc>
          <w:tcPr>
            <w:tcW w:w="166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BBC7F3" w14:textId="77777777" w:rsidR="005A1E86" w:rsidRDefault="00997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120 134,70</w:t>
            </w:r>
          </w:p>
        </w:tc>
      </w:tr>
      <w:tr w:rsidR="005A1E86" w14:paraId="285C3734" w14:textId="77777777" w:rsidTr="005A1E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94E42A" w14:textId="77777777" w:rsidR="005A1E86" w:rsidRDefault="00997F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055</w:t>
            </w:r>
          </w:p>
        </w:tc>
        <w:tc>
          <w:tcPr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01D4FA" w14:textId="77777777" w:rsidR="005A1E86" w:rsidRDefault="00997FE2" w:rsidP="00880F3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Wpływy z opłat z tytułu użytkowania wieczystego nieruchomości</w:t>
            </w:r>
          </w:p>
        </w:tc>
        <w:tc>
          <w:tcPr>
            <w:tcW w:w="166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548417" w14:textId="77777777" w:rsidR="005A1E86" w:rsidRDefault="00997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117 582,24</w:t>
            </w:r>
          </w:p>
        </w:tc>
      </w:tr>
      <w:tr w:rsidR="005A1E86" w14:paraId="6556C11B" w14:textId="77777777" w:rsidTr="005A1E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BE9F5A" w14:textId="77777777" w:rsidR="005A1E86" w:rsidRDefault="00997F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084</w:t>
            </w:r>
          </w:p>
        </w:tc>
        <w:tc>
          <w:tcPr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F43B40" w14:textId="77777777" w:rsidR="005A1E86" w:rsidRDefault="00997FE2" w:rsidP="00880F3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Wpływy ze sprzedaży wyrobów </w:t>
            </w:r>
          </w:p>
        </w:tc>
        <w:tc>
          <w:tcPr>
            <w:tcW w:w="166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91F451" w14:textId="77777777" w:rsidR="005A1E86" w:rsidRDefault="00997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113 739,94</w:t>
            </w:r>
          </w:p>
        </w:tc>
      </w:tr>
      <w:tr w:rsidR="005A1E86" w14:paraId="6275DF09" w14:textId="77777777" w:rsidTr="005A1E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3B2869" w14:textId="77777777" w:rsidR="005A1E86" w:rsidRDefault="00997F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8A2ACD" w14:textId="77777777" w:rsidR="005A1E86" w:rsidRDefault="00997FE2" w:rsidP="00880F3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Środki na dofinansowanie własnych zadań bieżących gmin, powiatów (związków gmin, związków powiatowo-gminnych, związków powiatów), samorządów województw, pozyskane z innych źródeł</w:t>
            </w:r>
          </w:p>
        </w:tc>
        <w:tc>
          <w:tcPr>
            <w:tcW w:w="166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98A81B" w14:textId="77777777" w:rsidR="005A1E86" w:rsidRDefault="00997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105 477,21</w:t>
            </w:r>
          </w:p>
        </w:tc>
      </w:tr>
      <w:tr w:rsidR="005A1E86" w14:paraId="00751045" w14:textId="77777777" w:rsidTr="005A1E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FA4432" w14:textId="77777777" w:rsidR="005A1E86" w:rsidRDefault="00997F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2170988" w14:textId="77777777" w:rsidR="005A1E86" w:rsidRDefault="00997FE2" w:rsidP="00880F3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Dotacja celowa otrzymana z tytułu pomocy finansowej udzielanej między jednostkami samorządu terytorialnego na dofinansowanie własnych zadań bieżących</w:t>
            </w:r>
          </w:p>
        </w:tc>
        <w:tc>
          <w:tcPr>
            <w:tcW w:w="166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D5784E" w14:textId="77777777" w:rsidR="005A1E86" w:rsidRDefault="00997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100 000,00</w:t>
            </w:r>
          </w:p>
        </w:tc>
      </w:tr>
      <w:tr w:rsidR="005A1E86" w14:paraId="06657B66" w14:textId="77777777" w:rsidTr="005A1E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FDE8EE" w14:textId="77777777" w:rsidR="005A1E86" w:rsidRDefault="00997F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094</w:t>
            </w:r>
          </w:p>
        </w:tc>
        <w:tc>
          <w:tcPr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DDBF57" w14:textId="77777777" w:rsidR="005A1E86" w:rsidRDefault="00997FE2" w:rsidP="00880F3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Wpływy z rozliczeń/zwrotów z lat ubiegłych</w:t>
            </w:r>
          </w:p>
        </w:tc>
        <w:tc>
          <w:tcPr>
            <w:tcW w:w="166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023986" w14:textId="77777777" w:rsidR="005A1E86" w:rsidRDefault="00997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96 131,63</w:t>
            </w:r>
          </w:p>
        </w:tc>
      </w:tr>
      <w:tr w:rsidR="005A1E86" w14:paraId="0BC83F1F" w14:textId="77777777" w:rsidTr="005A1E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3BAC3D" w14:textId="77777777" w:rsidR="005A1E86" w:rsidRDefault="00997F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095</w:t>
            </w:r>
          </w:p>
        </w:tc>
        <w:tc>
          <w:tcPr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24BA0D9" w14:textId="77777777" w:rsidR="005A1E86" w:rsidRDefault="00997FE2" w:rsidP="00880F3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Wpływy z tytułu kar i odszkodowań wynikających z umów</w:t>
            </w:r>
          </w:p>
        </w:tc>
        <w:tc>
          <w:tcPr>
            <w:tcW w:w="166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6690A8" w14:textId="77777777" w:rsidR="005A1E86" w:rsidRDefault="00997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91 643,98</w:t>
            </w:r>
          </w:p>
        </w:tc>
      </w:tr>
      <w:tr w:rsidR="005A1E86" w14:paraId="580C43C9" w14:textId="77777777" w:rsidTr="005A1E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2A43AF" w14:textId="77777777" w:rsidR="005A1E86" w:rsidRDefault="00997F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</w:t>
            </w:r>
          </w:p>
        </w:tc>
        <w:tc>
          <w:tcPr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7345A0" w14:textId="77777777" w:rsidR="005A1E86" w:rsidRDefault="00997FE2" w:rsidP="00880F3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Wpływy z opłaty skarbowej</w:t>
            </w:r>
          </w:p>
        </w:tc>
        <w:tc>
          <w:tcPr>
            <w:tcW w:w="166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42D5AF" w14:textId="77777777" w:rsidR="005A1E86" w:rsidRDefault="00997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80 178,52</w:t>
            </w:r>
          </w:p>
        </w:tc>
      </w:tr>
      <w:tr w:rsidR="005A1E86" w14:paraId="69D400C2" w14:textId="77777777" w:rsidTr="005A1E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914C1C" w14:textId="77777777" w:rsidR="005A1E86" w:rsidRDefault="00997F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047</w:t>
            </w:r>
          </w:p>
        </w:tc>
        <w:tc>
          <w:tcPr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21C310" w14:textId="77777777" w:rsidR="005A1E86" w:rsidRDefault="00997FE2" w:rsidP="00880F3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Wpływy z opłat za trwały zarząd, użytkowanie i służebności</w:t>
            </w:r>
          </w:p>
        </w:tc>
        <w:tc>
          <w:tcPr>
            <w:tcW w:w="166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44FE13" w14:textId="77777777" w:rsidR="005A1E86" w:rsidRDefault="00997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75 009,00</w:t>
            </w:r>
          </w:p>
        </w:tc>
      </w:tr>
      <w:tr w:rsidR="005A1E86" w14:paraId="5B70D84C" w14:textId="77777777" w:rsidTr="005A1E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2DF4DC" w14:textId="77777777" w:rsidR="005A1E86" w:rsidRDefault="00997F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066</w:t>
            </w:r>
          </w:p>
        </w:tc>
        <w:tc>
          <w:tcPr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17625B" w14:textId="77777777" w:rsidR="005A1E86" w:rsidRDefault="00997FE2" w:rsidP="00880F3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Wpływy z opłat za korzystanie z wychowania przedszkolnego</w:t>
            </w:r>
          </w:p>
        </w:tc>
        <w:tc>
          <w:tcPr>
            <w:tcW w:w="166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250D02" w14:textId="77777777" w:rsidR="005A1E86" w:rsidRDefault="00997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61 820,00</w:t>
            </w:r>
          </w:p>
        </w:tc>
      </w:tr>
      <w:tr w:rsidR="005A1E86" w14:paraId="011C904A" w14:textId="77777777" w:rsidTr="005A1E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26BBE5" w14:textId="77777777" w:rsidR="005A1E86" w:rsidRDefault="00997F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</w:t>
            </w:r>
          </w:p>
        </w:tc>
        <w:tc>
          <w:tcPr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030354" w14:textId="77777777" w:rsidR="005A1E86" w:rsidRDefault="00997FE2" w:rsidP="00880F3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Wpływy z tytułu kosztów egzekucyjnych, opłaty komorniczej i kosztów upomnień</w:t>
            </w:r>
          </w:p>
        </w:tc>
        <w:tc>
          <w:tcPr>
            <w:tcW w:w="166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A37DC4" w14:textId="77777777" w:rsidR="005A1E86" w:rsidRDefault="00997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54 865,67</w:t>
            </w:r>
          </w:p>
        </w:tc>
      </w:tr>
      <w:tr w:rsidR="005A1E86" w14:paraId="3B977071" w14:textId="77777777" w:rsidTr="005A1E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D81052" w14:textId="77777777" w:rsidR="005A1E86" w:rsidRDefault="00997F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035</w:t>
            </w:r>
          </w:p>
        </w:tc>
        <w:tc>
          <w:tcPr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F6DE6C" w14:textId="77777777" w:rsidR="005A1E86" w:rsidRDefault="00997FE2" w:rsidP="00880F3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Wpływy z podatku od działalności gospodarczej osób fizycznych, opłacanego w formie karty podatkowej</w:t>
            </w:r>
          </w:p>
        </w:tc>
        <w:tc>
          <w:tcPr>
            <w:tcW w:w="166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BFC939" w14:textId="77777777" w:rsidR="005A1E86" w:rsidRDefault="00997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54 860,89</w:t>
            </w:r>
          </w:p>
        </w:tc>
      </w:tr>
      <w:tr w:rsidR="005A1E86" w14:paraId="2BB633F2" w14:textId="77777777" w:rsidTr="005A1E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C165A2" w14:textId="77777777" w:rsidR="005A1E86" w:rsidRDefault="00997F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</w:tc>
        <w:tc>
          <w:tcPr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64D5BE" w14:textId="77777777" w:rsidR="005A1E86" w:rsidRDefault="00997FE2" w:rsidP="00880F3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166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687DFE" w14:textId="77777777" w:rsidR="005A1E86" w:rsidRDefault="00997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51 409,18</w:t>
            </w:r>
          </w:p>
        </w:tc>
      </w:tr>
      <w:tr w:rsidR="005A1E86" w14:paraId="1060DAE0" w14:textId="77777777" w:rsidTr="005A1E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F38703" w14:textId="77777777" w:rsidR="005A1E86" w:rsidRDefault="00997F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</w:t>
            </w:r>
          </w:p>
        </w:tc>
        <w:tc>
          <w:tcPr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8F2521" w14:textId="77777777" w:rsidR="005A1E86" w:rsidRDefault="00997FE2" w:rsidP="00880F3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Dotacja celowa otrzymana z budżetu państwa na realizację inwestycji i zakupów inwestycyjnych własnych gmin (związków gmin, związków powiatowo-gminnych)</w:t>
            </w:r>
          </w:p>
        </w:tc>
        <w:tc>
          <w:tcPr>
            <w:tcW w:w="166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902ED1" w14:textId="77777777" w:rsidR="005A1E86" w:rsidRDefault="00997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51 227,85</w:t>
            </w:r>
          </w:p>
        </w:tc>
      </w:tr>
      <w:tr w:rsidR="005A1E86" w14:paraId="12F7F5A4" w14:textId="77777777" w:rsidTr="005A1E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B979C5" w14:textId="77777777" w:rsidR="005A1E86" w:rsidRDefault="00997F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246</w:t>
            </w:r>
          </w:p>
        </w:tc>
        <w:tc>
          <w:tcPr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8175D2" w14:textId="77777777" w:rsidR="005A1E86" w:rsidRDefault="00997FE2" w:rsidP="00880F3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166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91F1D9" w14:textId="77777777" w:rsidR="005A1E86" w:rsidRDefault="00997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48 113,40</w:t>
            </w:r>
          </w:p>
        </w:tc>
      </w:tr>
      <w:tr w:rsidR="005A1E86" w14:paraId="399DCE32" w14:textId="77777777" w:rsidTr="005A1E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9745F5" w14:textId="77777777" w:rsidR="005A1E86" w:rsidRDefault="00997F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087</w:t>
            </w:r>
          </w:p>
        </w:tc>
        <w:tc>
          <w:tcPr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639661" w14:textId="77777777" w:rsidR="005A1E86" w:rsidRDefault="00997FE2" w:rsidP="00880F3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Wpływy ze sprzedaży składników majątkowych</w:t>
            </w:r>
          </w:p>
        </w:tc>
        <w:tc>
          <w:tcPr>
            <w:tcW w:w="166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8CE0ED" w14:textId="77777777" w:rsidR="005A1E86" w:rsidRDefault="00997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20 365,61</w:t>
            </w:r>
          </w:p>
        </w:tc>
      </w:tr>
      <w:tr w:rsidR="005A1E86" w14:paraId="75E43E72" w14:textId="77777777" w:rsidTr="005A1E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FC35CB" w14:textId="77777777" w:rsidR="005A1E86" w:rsidRDefault="00997F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076</w:t>
            </w:r>
          </w:p>
        </w:tc>
        <w:tc>
          <w:tcPr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A8A095" w14:textId="77777777" w:rsidR="005A1E86" w:rsidRDefault="00997FE2" w:rsidP="00880F3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Wpływy z tytułu przekształcenia prawa użytkowania wieczystego w prawo własności</w:t>
            </w:r>
          </w:p>
        </w:tc>
        <w:tc>
          <w:tcPr>
            <w:tcW w:w="166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256D70" w14:textId="77777777" w:rsidR="005A1E86" w:rsidRDefault="00997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16 143,43</w:t>
            </w:r>
          </w:p>
        </w:tc>
      </w:tr>
      <w:tr w:rsidR="005A1E86" w14:paraId="00C37233" w14:textId="77777777" w:rsidTr="005A1E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3C96AC" w14:textId="77777777" w:rsidR="005A1E86" w:rsidRDefault="00997F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6D16AE" w14:textId="77777777" w:rsidR="005A1E86" w:rsidRDefault="00997FE2" w:rsidP="00880F3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66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0BF504" w14:textId="77777777" w:rsidR="005A1E86" w:rsidRDefault="00997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15 934,88</w:t>
            </w:r>
          </w:p>
        </w:tc>
      </w:tr>
      <w:tr w:rsidR="005A1E86" w14:paraId="62B0AACF" w14:textId="77777777" w:rsidTr="005A1E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00B68A" w14:textId="77777777" w:rsidR="005A1E86" w:rsidRDefault="00997F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67A5D2" w14:textId="77777777" w:rsidR="005A1E86" w:rsidRDefault="00997FE2" w:rsidP="00880F3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Dotacja celowa otrzymana z budżetu państwa na zadania bieżące realizowane przez gminę na podstawie porozumień z organami administracji rządowej</w:t>
            </w:r>
          </w:p>
        </w:tc>
        <w:tc>
          <w:tcPr>
            <w:tcW w:w="166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E515EDB" w14:textId="77777777" w:rsidR="005A1E86" w:rsidRDefault="00997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11 994,94</w:t>
            </w:r>
          </w:p>
        </w:tc>
      </w:tr>
      <w:tr w:rsidR="005A1E86" w14:paraId="711E09F0" w14:textId="77777777" w:rsidTr="005A1E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E95AA55" w14:textId="77777777" w:rsidR="005A1E86" w:rsidRDefault="00997F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B43E45" w14:textId="77777777" w:rsidR="005A1E86" w:rsidRDefault="00997FE2" w:rsidP="00880F3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Dotacja celowa otrzymana z budżetu państwa na zadania bieżące z zakresu administracji rządowej zlecone gminom (związkom gmin, związkom powiatowo-gminnym), związane z realizacją świadczenia wychowawczego stanowiącego pomoc państwa w wychowywaniu dzieci</w:t>
            </w:r>
          </w:p>
        </w:tc>
        <w:tc>
          <w:tcPr>
            <w:tcW w:w="166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3C5AA2B" w14:textId="77777777" w:rsidR="005A1E86" w:rsidRDefault="00997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7 824,12</w:t>
            </w:r>
          </w:p>
        </w:tc>
      </w:tr>
      <w:tr w:rsidR="005A1E86" w14:paraId="41C6A5BB" w14:textId="77777777" w:rsidTr="005A1E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701F9E" w14:textId="77777777" w:rsidR="005A1E86" w:rsidRDefault="00997F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057</w:t>
            </w:r>
          </w:p>
        </w:tc>
        <w:tc>
          <w:tcPr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79CBBC" w14:textId="77777777" w:rsidR="005A1E86" w:rsidRDefault="00997FE2" w:rsidP="00880F3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Wpływy z tytułu grzywien, mandatów i innych kar pieniężnych od osób fizycznych</w:t>
            </w:r>
          </w:p>
        </w:tc>
        <w:tc>
          <w:tcPr>
            <w:tcW w:w="166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89D540" w14:textId="77777777" w:rsidR="005A1E86" w:rsidRDefault="00997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6 277,38</w:t>
            </w:r>
          </w:p>
        </w:tc>
      </w:tr>
      <w:tr w:rsidR="005A1E86" w14:paraId="749DE9F9" w14:textId="77777777" w:rsidTr="005A1E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D0DA96" w14:textId="77777777" w:rsidR="005A1E86" w:rsidRDefault="00997F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074</w:t>
            </w:r>
          </w:p>
        </w:tc>
        <w:tc>
          <w:tcPr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5E9CA8" w14:textId="77777777" w:rsidR="005A1E86" w:rsidRDefault="00997FE2" w:rsidP="00880F3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Wpływy z dywidend</w:t>
            </w:r>
          </w:p>
        </w:tc>
        <w:tc>
          <w:tcPr>
            <w:tcW w:w="166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ACD617" w14:textId="77777777" w:rsidR="005A1E86" w:rsidRDefault="00997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4 924,80</w:t>
            </w:r>
          </w:p>
        </w:tc>
      </w:tr>
      <w:tr w:rsidR="005A1E86" w14:paraId="588AFF00" w14:textId="77777777" w:rsidTr="005A1E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25E972" w14:textId="77777777" w:rsidR="005A1E86" w:rsidRDefault="00997F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</w:t>
            </w:r>
          </w:p>
        </w:tc>
        <w:tc>
          <w:tcPr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799B25" w14:textId="77777777" w:rsidR="005A1E86" w:rsidRDefault="00997FE2" w:rsidP="00880F3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Wpływy ze zwrotów niewykorzystanych dotacji oraz płatności</w:t>
            </w:r>
          </w:p>
        </w:tc>
        <w:tc>
          <w:tcPr>
            <w:tcW w:w="166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A41C763" w14:textId="77777777" w:rsidR="005A1E86" w:rsidRDefault="00997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3 187,62</w:t>
            </w:r>
          </w:p>
        </w:tc>
      </w:tr>
      <w:tr w:rsidR="005A1E86" w14:paraId="58A30F8A" w14:textId="77777777" w:rsidTr="005A1E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657B43" w14:textId="77777777" w:rsidR="005A1E86" w:rsidRDefault="00997F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629</w:t>
            </w:r>
          </w:p>
        </w:tc>
        <w:tc>
          <w:tcPr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B36B87E" w14:textId="77777777" w:rsidR="005A1E86" w:rsidRDefault="00997FE2" w:rsidP="00880F3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Środki na dofinansowanie własnych inwestycji gmin, powiatów (związków gmin, związków powiatowo-gminnych, związków powiatów), samorządów województw, pozyskane z innych źródeł</w:t>
            </w:r>
          </w:p>
        </w:tc>
        <w:tc>
          <w:tcPr>
            <w:tcW w:w="166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509CFB" w14:textId="77777777" w:rsidR="005A1E86" w:rsidRDefault="00997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2 048,48</w:t>
            </w:r>
          </w:p>
        </w:tc>
      </w:tr>
      <w:tr w:rsidR="005A1E86" w14:paraId="5900ABA9" w14:textId="77777777" w:rsidTr="005A1E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298107B" w14:textId="77777777" w:rsidR="005A1E86" w:rsidRDefault="00997F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096</w:t>
            </w:r>
          </w:p>
        </w:tc>
        <w:tc>
          <w:tcPr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BCEF04" w14:textId="77777777" w:rsidR="005A1E86" w:rsidRDefault="00997FE2" w:rsidP="00880F3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Wpływy z otrzymanych spadków, zapisów i darowizn w postaci pieniężnej</w:t>
            </w:r>
          </w:p>
        </w:tc>
        <w:tc>
          <w:tcPr>
            <w:tcW w:w="166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2A2600" w14:textId="77777777" w:rsidR="005A1E86" w:rsidRDefault="00997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2 001,96</w:t>
            </w:r>
          </w:p>
        </w:tc>
      </w:tr>
      <w:tr w:rsidR="005A1E86" w14:paraId="6DCFBE0B" w14:textId="77777777" w:rsidTr="005A1E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9C64E2F" w14:textId="77777777" w:rsidR="005A1E86" w:rsidRDefault="00997F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B2281C" w14:textId="77777777" w:rsidR="005A1E86" w:rsidRDefault="00997FE2" w:rsidP="00880F3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Dotacja celowa otrzymana z budżetu państwa na realizację zadań bieżących gmin z zakresu edukacyjnej opieki wychowawczej finansowanych w całości przez budżet państwa w ramach programów rządowych</w:t>
            </w:r>
          </w:p>
        </w:tc>
        <w:tc>
          <w:tcPr>
            <w:tcW w:w="166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8B97524" w14:textId="77777777" w:rsidR="005A1E86" w:rsidRDefault="00997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542,78</w:t>
            </w:r>
          </w:p>
        </w:tc>
      </w:tr>
      <w:tr w:rsidR="005A1E86" w14:paraId="2098EC39" w14:textId="77777777" w:rsidTr="005A1E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BA8F46" w14:textId="77777777" w:rsidR="005A1E86" w:rsidRDefault="00997F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</w:t>
            </w:r>
          </w:p>
        </w:tc>
        <w:tc>
          <w:tcPr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176431" w14:textId="77777777" w:rsidR="005A1E86" w:rsidRDefault="00997FE2" w:rsidP="00880F3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Wpływy z tytułu opłat i kosztów sądowych oraz innych opłat uiszczanych na rzecz Skarbu Państwa z tytułu postępowania sądowego i prokuratorskiego</w:t>
            </w:r>
          </w:p>
        </w:tc>
        <w:tc>
          <w:tcPr>
            <w:tcW w:w="166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6B9DFE" w14:textId="77777777" w:rsidR="005A1E86" w:rsidRDefault="00997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450,00</w:t>
            </w:r>
          </w:p>
        </w:tc>
      </w:tr>
      <w:tr w:rsidR="005A1E86" w14:paraId="0F560E6E" w14:textId="77777777" w:rsidTr="005A1E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AAFD1B" w14:textId="77777777" w:rsidR="005A1E86" w:rsidRDefault="00997F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BCC9B4" w14:textId="77777777" w:rsidR="005A1E86" w:rsidRDefault="00997FE2" w:rsidP="00880F3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Rekompensaty utraconych dochodów w podatkach i opłatach lokalnych</w:t>
            </w:r>
          </w:p>
        </w:tc>
        <w:tc>
          <w:tcPr>
            <w:tcW w:w="166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92D084" w14:textId="77777777" w:rsidR="005A1E86" w:rsidRDefault="00997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358,00</w:t>
            </w:r>
          </w:p>
        </w:tc>
      </w:tr>
      <w:tr w:rsidR="005A1E86" w14:paraId="42116C22" w14:textId="77777777" w:rsidTr="005A1E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744775" w14:textId="77777777" w:rsidR="005A1E86" w:rsidRDefault="00997F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</w:t>
            </w:r>
          </w:p>
        </w:tc>
        <w:tc>
          <w:tcPr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EE647DE" w14:textId="77777777" w:rsidR="005A1E86" w:rsidRDefault="00997FE2" w:rsidP="00880F3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Wpływy z opłat za zezwolenia, akredytacje oraz opłaty ewidencyjne, w tym opłaty za częstotliwości</w:t>
            </w:r>
          </w:p>
        </w:tc>
        <w:tc>
          <w:tcPr>
            <w:tcW w:w="166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35FECEE" w14:textId="77777777" w:rsidR="005A1E86" w:rsidRDefault="00997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151,50</w:t>
            </w:r>
          </w:p>
        </w:tc>
      </w:tr>
      <w:tr w:rsidR="005A1E86" w14:paraId="0EF4EF80" w14:textId="77777777" w:rsidTr="005A1E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6E2FFD" w14:textId="77777777" w:rsidR="005A1E86" w:rsidRDefault="00997F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</w:t>
            </w:r>
          </w:p>
        </w:tc>
        <w:tc>
          <w:tcPr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33DC5E" w14:textId="77777777" w:rsidR="005A1E86" w:rsidRDefault="00997FE2" w:rsidP="00880F3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Wpływy z opłat egzaminacyjnych oraz opłat za wydawanie świadectw, dyplomów, zaświadczeń, certyfikatów i ich duplikatów</w:t>
            </w:r>
          </w:p>
        </w:tc>
        <w:tc>
          <w:tcPr>
            <w:tcW w:w="166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F99EBB9" w14:textId="77777777" w:rsidR="005A1E86" w:rsidRDefault="00997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130,00</w:t>
            </w:r>
          </w:p>
        </w:tc>
      </w:tr>
      <w:tr w:rsidR="005A1E86" w14:paraId="69D423F2" w14:textId="77777777" w:rsidTr="005A1E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594CC6D" w14:textId="77777777" w:rsidR="005A1E86" w:rsidRDefault="00997F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</w:t>
            </w:r>
          </w:p>
        </w:tc>
        <w:tc>
          <w:tcPr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736404" w14:textId="77777777" w:rsidR="005A1E86" w:rsidRDefault="00997FE2" w:rsidP="00880F3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Dotacja otrzymana z państwowego funduszu celowego na finansowanie lub dofinansowanie kosztów realizacji inwestycji i zakupów inwestycyjnych jednostek sektora finansów publicznych</w:t>
            </w:r>
          </w:p>
        </w:tc>
        <w:tc>
          <w:tcPr>
            <w:tcW w:w="166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D0AEF1" w14:textId="77777777" w:rsidR="005A1E86" w:rsidRDefault="00997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A1E86" w14:paraId="602698D8" w14:textId="77777777" w:rsidTr="005A1E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73F74C" w14:textId="77777777" w:rsidR="005A1E86" w:rsidRDefault="00997F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</w:t>
            </w:r>
          </w:p>
        </w:tc>
        <w:tc>
          <w:tcPr>
            <w:tcW w:w="166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E2E62B" w14:textId="77777777" w:rsidR="005A1E86" w:rsidRDefault="00997FE2" w:rsidP="00880F3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668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A4C502" w14:textId="77777777" w:rsidR="005A1E86" w:rsidRDefault="00997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A1E86" w14:paraId="68D295C9" w14:textId="77777777" w:rsidTr="005A1E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C27C5F" w14:textId="77777777" w:rsidR="005A1E86" w:rsidRDefault="005A1E8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6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2A238D" w14:textId="77777777" w:rsidR="005A1E86" w:rsidRDefault="00997FE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668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A2A64C" w14:textId="77777777" w:rsidR="005A1E86" w:rsidRDefault="00997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125 417 911,27</w:t>
            </w:r>
          </w:p>
        </w:tc>
      </w:tr>
    </w:tbl>
    <w:p w14:paraId="71C93A99" w14:textId="77777777" w:rsidR="005A1E86" w:rsidRPr="00880F3A" w:rsidRDefault="0068360C" w:rsidP="00880F3A">
      <w:pPr>
        <w:pStyle w:val="Legenda"/>
        <w:keepNext/>
        <w:jc w:val="both"/>
        <w:rPr>
          <w:i/>
          <w:sz w:val="24"/>
          <w:szCs w:val="24"/>
        </w:rPr>
      </w:pPr>
      <w:r w:rsidRPr="00880F3A">
        <w:rPr>
          <w:i/>
          <w:sz w:val="24"/>
          <w:szCs w:val="24"/>
        </w:rPr>
        <w:lastRenderedPageBreak/>
        <w:t xml:space="preserve">Wykres </w:t>
      </w:r>
      <w:r w:rsidR="00247E8D" w:rsidRPr="00880F3A">
        <w:rPr>
          <w:i/>
          <w:sz w:val="24"/>
          <w:szCs w:val="24"/>
        </w:rPr>
        <w:t>3</w:t>
      </w:r>
      <w:r w:rsidR="00997FE2" w:rsidRPr="00880F3A">
        <w:rPr>
          <w:i/>
          <w:sz w:val="24"/>
          <w:szCs w:val="24"/>
        </w:rPr>
        <w:t>: Dochody Miasta i Gminy Wronki wg kategorii w 2023 roku w porównaniu do lat 2019-2022</w:t>
      </w:r>
    </w:p>
    <w:p w14:paraId="4FDA0614" w14:textId="77777777" w:rsidR="005A1E86" w:rsidRDefault="00997FE2">
      <w:pPr>
        <w:jc w:val="both"/>
      </w:pPr>
      <w:r>
        <w:rPr>
          <w:noProof/>
          <w:lang w:eastAsia="pl-PL"/>
        </w:rPr>
        <w:drawing>
          <wp:inline distT="0" distB="0" distL="0" distR="0" wp14:anchorId="35CB1C94" wp14:editId="4C142B10">
            <wp:extent cx="6264910" cy="3657600"/>
            <wp:effectExtent l="0" t="0" r="0" b="0"/>
            <wp:docPr id="3" name="Objec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A2808E6" w14:textId="77777777" w:rsidR="005A1E86" w:rsidRPr="00880F3A" w:rsidRDefault="00997FE2" w:rsidP="00880F3A">
      <w:pPr>
        <w:pStyle w:val="Legenda"/>
        <w:keepNext/>
        <w:spacing w:before="360"/>
        <w:jc w:val="both"/>
        <w:rPr>
          <w:i/>
          <w:sz w:val="24"/>
          <w:szCs w:val="24"/>
        </w:rPr>
      </w:pPr>
      <w:r w:rsidRPr="00880F3A">
        <w:rPr>
          <w:i/>
          <w:sz w:val="24"/>
          <w:szCs w:val="24"/>
        </w:rPr>
        <w:t xml:space="preserve">Wykres </w:t>
      </w:r>
      <w:r w:rsidR="00247E8D" w:rsidRPr="00880F3A">
        <w:rPr>
          <w:i/>
          <w:sz w:val="24"/>
          <w:szCs w:val="24"/>
        </w:rPr>
        <w:t>4</w:t>
      </w:r>
      <w:r w:rsidRPr="00880F3A">
        <w:rPr>
          <w:i/>
          <w:sz w:val="24"/>
          <w:szCs w:val="24"/>
        </w:rPr>
        <w:t>: Dochody podatkowe Miasta i Gminy Wronki wg kategorii w 2023 roku w porównaniu do lat 2019-2022</w:t>
      </w:r>
    </w:p>
    <w:p w14:paraId="6CEA6560" w14:textId="77777777" w:rsidR="005A1E86" w:rsidRDefault="00997FE2">
      <w:pPr>
        <w:jc w:val="both"/>
      </w:pPr>
      <w:r>
        <w:rPr>
          <w:noProof/>
          <w:lang w:eastAsia="pl-PL"/>
        </w:rPr>
        <w:drawing>
          <wp:inline distT="0" distB="0" distL="0" distR="0" wp14:anchorId="3CC4E1B9" wp14:editId="68145909">
            <wp:extent cx="6264910" cy="3657600"/>
            <wp:effectExtent l="0" t="0" r="0" b="0"/>
            <wp:docPr id="5" name="Objec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73FFD99" w14:textId="77777777" w:rsidR="005A1E86" w:rsidRDefault="00997FE2" w:rsidP="00880F3A">
      <w:pPr>
        <w:spacing w:line="240" w:lineRule="auto"/>
        <w:jc w:val="both"/>
      </w:pPr>
      <w:r>
        <w:t>Łączny koszt skutków obniżenia górnych stawek podatkowych w 2023 roku: 829 789,85 zł.</w:t>
      </w:r>
    </w:p>
    <w:p w14:paraId="6CF0BBCF" w14:textId="77777777" w:rsidR="005A1E86" w:rsidRDefault="00997FE2" w:rsidP="00880F3A">
      <w:pPr>
        <w:spacing w:line="240" w:lineRule="auto"/>
        <w:jc w:val="both"/>
      </w:pPr>
      <w:r>
        <w:t>Łączny koszt udzielenia ulg i zwolnień podatkowych w 2023 roku: 32 200,67 zł.</w:t>
      </w:r>
    </w:p>
    <w:p w14:paraId="6A61DD52" w14:textId="77777777" w:rsidR="005A1E86" w:rsidRDefault="00997FE2">
      <w:pPr>
        <w:pStyle w:val="Wprowadzeniewartociwyrnionej"/>
      </w:pPr>
      <w:r>
        <w:lastRenderedPageBreak/>
        <w:t>Udział dotacji inwestycyjnych w dochodach ogółem</w:t>
      </w:r>
    </w:p>
    <w:p w14:paraId="47748CFF" w14:textId="77777777" w:rsidR="005A1E86" w:rsidRDefault="00997FE2">
      <w:pPr>
        <w:pStyle w:val="Wartowyrniona"/>
      </w:pPr>
      <w:r>
        <w:t>15,33%</w:t>
      </w:r>
    </w:p>
    <w:p w14:paraId="5D51F64A" w14:textId="77777777" w:rsidR="005A1E86" w:rsidRDefault="00997FE2">
      <w:pPr>
        <w:pStyle w:val="Wartopodkrelona"/>
      </w:pPr>
      <w:r>
        <w:t>+ 13,62 pp.</w:t>
      </w:r>
    </w:p>
    <w:p w14:paraId="2C62650D" w14:textId="77777777" w:rsidR="005A1E86" w:rsidRDefault="00997FE2">
      <w:pPr>
        <w:pStyle w:val="Wyjanieniewartocipodkrelonej"/>
      </w:pPr>
      <w:r>
        <w:t>do roku 2022</w:t>
      </w:r>
    </w:p>
    <w:p w14:paraId="55CB7A57" w14:textId="77777777" w:rsidR="005A1E86" w:rsidRDefault="005A1E86">
      <w:pPr>
        <w:jc w:val="both"/>
      </w:pPr>
    </w:p>
    <w:p w14:paraId="7A21348B" w14:textId="77777777" w:rsidR="005A1E86" w:rsidRDefault="00997FE2">
      <w:pPr>
        <w:jc w:val="both"/>
      </w:pPr>
      <w:r>
        <w:t>W strukturze dochodów budżetowych Miasta i Gminy Wronki w 2023 roku znalazły się dotacje inwestycyjne. Wartość wykonanych dotacji w 2023 roku wyniosła 19 220 353,92 zł, z czego 0,00 zł było środkami pochodzącymi z budżetu środków europejskich.</w:t>
      </w:r>
    </w:p>
    <w:p w14:paraId="66E9A9A3" w14:textId="77777777" w:rsidR="002F19E0" w:rsidRPr="00880F3A" w:rsidRDefault="002F19E0" w:rsidP="002F19E0">
      <w:pPr>
        <w:jc w:val="both"/>
        <w:rPr>
          <w:rFonts w:cs="Segoe UI"/>
          <w:szCs w:val="24"/>
        </w:rPr>
      </w:pPr>
      <w:r w:rsidRPr="002F19E0">
        <w:rPr>
          <w:rFonts w:cs="Segoe UI"/>
          <w:szCs w:val="24"/>
        </w:rPr>
        <w:t>Największy poziom dotacji i środków na inwestycje</w:t>
      </w:r>
      <w:r w:rsidRPr="00880F3A">
        <w:rPr>
          <w:rFonts w:cs="Segoe UI"/>
          <w:szCs w:val="24"/>
        </w:rPr>
        <w:t xml:space="preserve"> w tym środki otrzymane z Rządowego Funduszu Polski Ład: Program Inwestycji Strategicznych na realizację zadań inwestycyjnych w  kwocie   14 167 077,59 zł</w:t>
      </w:r>
      <w:r w:rsidRPr="002F19E0">
        <w:rPr>
          <w:rFonts w:cs="Segoe UI"/>
          <w:szCs w:val="24"/>
        </w:rPr>
        <w:t xml:space="preserve"> Gmina uzyskała na realizację zadań w obszarze:</w:t>
      </w:r>
    </w:p>
    <w:p w14:paraId="2D1DB6D8" w14:textId="77777777" w:rsidR="002F19E0" w:rsidRPr="002F19E0" w:rsidRDefault="002F19E0" w:rsidP="002F19E0">
      <w:pPr>
        <w:ind w:firstLine="708"/>
        <w:rPr>
          <w:rFonts w:cs="Segoe UI"/>
          <w:szCs w:val="24"/>
        </w:rPr>
      </w:pPr>
      <w:r w:rsidRPr="002F19E0">
        <w:rPr>
          <w:rFonts w:cs="Segoe UI"/>
          <w:szCs w:val="24"/>
        </w:rPr>
        <w:t>- Szkoły podstawowe w ramach działu Oświata i wychowanie – 14 402 738,60 zł;</w:t>
      </w:r>
    </w:p>
    <w:p w14:paraId="67FC5422" w14:textId="77777777" w:rsidR="002F19E0" w:rsidRPr="002F19E0" w:rsidRDefault="002F19E0" w:rsidP="002F19E0">
      <w:pPr>
        <w:ind w:firstLine="708"/>
        <w:rPr>
          <w:rFonts w:cs="Segoe UI"/>
          <w:szCs w:val="24"/>
        </w:rPr>
      </w:pPr>
      <w:r w:rsidRPr="002F19E0">
        <w:rPr>
          <w:rFonts w:cs="Segoe UI"/>
          <w:szCs w:val="24"/>
        </w:rPr>
        <w:t>- Drogi publiczne gminne w ramach działu Transport i łączność – 4 653 588,99 zł;</w:t>
      </w:r>
    </w:p>
    <w:p w14:paraId="56348A1F" w14:textId="77777777" w:rsidR="002F19E0" w:rsidRPr="002F19E0" w:rsidRDefault="002F19E0" w:rsidP="002F19E0">
      <w:pPr>
        <w:ind w:firstLine="708"/>
        <w:rPr>
          <w:rFonts w:cs="Segoe UI"/>
          <w:szCs w:val="24"/>
        </w:rPr>
      </w:pPr>
      <w:r w:rsidRPr="002F19E0">
        <w:rPr>
          <w:rFonts w:cs="Segoe UI"/>
          <w:szCs w:val="24"/>
        </w:rPr>
        <w:t>- Drogi wewnętrzne w ramach działu Transport i łączność – 110 750,00 zł;</w:t>
      </w:r>
    </w:p>
    <w:p w14:paraId="38A3A513" w14:textId="77777777" w:rsidR="002F19E0" w:rsidRPr="002F19E0" w:rsidRDefault="002F19E0" w:rsidP="002F19E0">
      <w:pPr>
        <w:ind w:firstLine="708"/>
        <w:rPr>
          <w:rFonts w:cs="Segoe UI"/>
          <w:szCs w:val="24"/>
        </w:rPr>
      </w:pPr>
      <w:r w:rsidRPr="002F19E0">
        <w:rPr>
          <w:rFonts w:cs="Segoe UI"/>
          <w:szCs w:val="24"/>
        </w:rPr>
        <w:t>- System opieki nad dziećmi w wieku do lat 3 w ramach działu Rodzina – 45 396,80 zł.</w:t>
      </w:r>
    </w:p>
    <w:p w14:paraId="79008D42" w14:textId="77777777" w:rsidR="002F19E0" w:rsidRDefault="002F19E0">
      <w:pPr>
        <w:jc w:val="both"/>
        <w:sectPr w:rsidR="002F19E0">
          <w:pgSz w:w="11906" w:h="16838"/>
          <w:pgMar w:top="992" w:right="1020" w:bottom="992" w:left="1020" w:header="709" w:footer="567" w:gutter="0"/>
          <w:cols w:space="708"/>
        </w:sectPr>
      </w:pPr>
    </w:p>
    <w:p w14:paraId="2538287F" w14:textId="77777777" w:rsidR="005A1E86" w:rsidRDefault="00997FE2" w:rsidP="00600260">
      <w:pPr>
        <w:pStyle w:val="Nagwek1"/>
      </w:pPr>
      <w:r>
        <w:lastRenderedPageBreak/>
        <w:t>Wydatki</w:t>
      </w:r>
    </w:p>
    <w:p w14:paraId="76764C00" w14:textId="77777777" w:rsidR="005A1E86" w:rsidRDefault="00997FE2">
      <w:pPr>
        <w:pStyle w:val="Wprowadzeniewartociwyrnionej"/>
      </w:pPr>
      <w:r>
        <w:t>Wydatki ogółem</w:t>
      </w:r>
    </w:p>
    <w:p w14:paraId="334EA139" w14:textId="77777777" w:rsidR="005A1E86" w:rsidRDefault="00997FE2">
      <w:pPr>
        <w:pStyle w:val="Wartowyrniona"/>
      </w:pPr>
      <w:r>
        <w:t>147 566 535,11 zł</w:t>
      </w:r>
    </w:p>
    <w:p w14:paraId="6A8BE00C" w14:textId="77777777" w:rsidR="005A1E86" w:rsidRDefault="00997FE2">
      <w:pPr>
        <w:pStyle w:val="Wyjanieniewartociwyrnionej"/>
      </w:pPr>
      <w:r>
        <w:t>wykonane w 2023 r.</w:t>
      </w:r>
    </w:p>
    <w:p w14:paraId="131F0C1F" w14:textId="77777777" w:rsidR="005A1E86" w:rsidRDefault="00997FE2">
      <w:pPr>
        <w:pStyle w:val="Wartopodkrelona"/>
      </w:pPr>
      <w:r>
        <w:t>+12,33%</w:t>
      </w:r>
    </w:p>
    <w:p w14:paraId="2920B9FC" w14:textId="77777777" w:rsidR="005A1E86" w:rsidRDefault="00997FE2">
      <w:pPr>
        <w:pStyle w:val="Wyjanieniewartocipodkrelonej"/>
      </w:pPr>
      <w:r>
        <w:t>do roku 2022</w:t>
      </w:r>
    </w:p>
    <w:p w14:paraId="678BBF47" w14:textId="77777777" w:rsidR="005A1E86" w:rsidRDefault="00997FE2">
      <w:pPr>
        <w:pStyle w:val="Wprowadzeniewartociwyrnionej"/>
      </w:pPr>
      <w:r>
        <w:t>Wydatki ogółem na mieszkańca</w:t>
      </w:r>
    </w:p>
    <w:p w14:paraId="7735F29D" w14:textId="77777777" w:rsidR="005A1E86" w:rsidRDefault="00997FE2">
      <w:pPr>
        <w:pStyle w:val="Wartowyrniona"/>
      </w:pPr>
      <w:r>
        <w:t>8 184,50 zł</w:t>
      </w:r>
    </w:p>
    <w:p w14:paraId="6BA9597C" w14:textId="77777777" w:rsidR="005A1E86" w:rsidRDefault="00997FE2">
      <w:pPr>
        <w:pStyle w:val="Wyjanieniewartociwyrnionej"/>
      </w:pPr>
      <w:r>
        <w:t>wykonane w 2023 r.</w:t>
      </w:r>
    </w:p>
    <w:p w14:paraId="5ADACBFA" w14:textId="77777777" w:rsidR="005A1E86" w:rsidRDefault="00997FE2">
      <w:pPr>
        <w:pStyle w:val="Wartopodkrelona"/>
      </w:pPr>
      <w:r>
        <w:t>+13,06%</w:t>
      </w:r>
    </w:p>
    <w:p w14:paraId="16D01F3F" w14:textId="77777777" w:rsidR="005A1E86" w:rsidRDefault="00997FE2">
      <w:pPr>
        <w:pStyle w:val="Wyjanieniewartocipodkrelonej"/>
      </w:pPr>
      <w:r>
        <w:t>do roku 2022</w:t>
      </w:r>
    </w:p>
    <w:p w14:paraId="494B7D2B" w14:textId="77777777" w:rsidR="005A1E86" w:rsidRDefault="00997FE2">
      <w:pPr>
        <w:pStyle w:val="Wprowadzeniewartocipodkrelonej"/>
      </w:pPr>
      <w:r>
        <w:t>Wydatki bieżące na mieszkańca</w:t>
      </w:r>
    </w:p>
    <w:p w14:paraId="700DA6D2" w14:textId="77777777" w:rsidR="005A1E86" w:rsidRDefault="00997FE2">
      <w:pPr>
        <w:pStyle w:val="Wartopodkrelona"/>
      </w:pPr>
      <w:r>
        <w:t>5 791,01 zł</w:t>
      </w:r>
    </w:p>
    <w:p w14:paraId="56C5BC13" w14:textId="77777777" w:rsidR="005A1E86" w:rsidRDefault="00997FE2">
      <w:pPr>
        <w:pStyle w:val="Wyjanieniewartocipodkrelonej"/>
      </w:pPr>
      <w:r>
        <w:t>Wartość wskazuje na poziom środków, jaki przeznaczano na realizację zadań bieżących jednostki.</w:t>
      </w:r>
    </w:p>
    <w:p w14:paraId="7ACD136B" w14:textId="77777777" w:rsidR="005A1E86" w:rsidRDefault="00997FE2">
      <w:pPr>
        <w:pStyle w:val="Wprowadzeniewartocipodkrelonej"/>
      </w:pPr>
      <w:r>
        <w:lastRenderedPageBreak/>
        <w:t>Wydatki majątkowe na mieszkańca</w:t>
      </w:r>
    </w:p>
    <w:p w14:paraId="286EED01" w14:textId="77777777" w:rsidR="005A1E86" w:rsidRDefault="00997FE2">
      <w:pPr>
        <w:pStyle w:val="Wartopodkrelona"/>
      </w:pPr>
      <w:r>
        <w:t>2 393,49 zł</w:t>
      </w:r>
    </w:p>
    <w:p w14:paraId="42870007" w14:textId="77777777" w:rsidR="005A1E86" w:rsidRDefault="00997FE2">
      <w:pPr>
        <w:pStyle w:val="Wyjanieniewartocipodkrelonej"/>
      </w:pPr>
      <w:r>
        <w:t>Wartość wskazuje na poziom nakładów na realizację inwestycji oraz przyjęte priorytety w zakresie realizacji zadań własnych.</w:t>
      </w:r>
    </w:p>
    <w:p w14:paraId="5018DD04" w14:textId="77777777" w:rsidR="005A1E86" w:rsidRDefault="00997FE2">
      <w:pPr>
        <w:pStyle w:val="Wprowadzeniewartocipodkrelonej"/>
      </w:pPr>
      <w:r>
        <w:t>Wydatki zrealizowane z dofinansowaniem</w:t>
      </w:r>
    </w:p>
    <w:p w14:paraId="64E3BF70" w14:textId="77777777" w:rsidR="005A1E86" w:rsidRDefault="00997FE2">
      <w:pPr>
        <w:pStyle w:val="Wartopodkrelona"/>
      </w:pPr>
      <w:r>
        <w:t>28 815 042,92 zł</w:t>
      </w:r>
    </w:p>
    <w:p w14:paraId="1034157D" w14:textId="77777777" w:rsidR="005A1E86" w:rsidRDefault="00997FE2">
      <w:pPr>
        <w:pStyle w:val="Wyjanieniewartocipodkrelonej"/>
      </w:pPr>
      <w:r>
        <w:t>Wartość wydatków zrealizowanych z udziałem środków zagranicznych i z RFPŁ oraz RFIL. Świadczy o aktywności JST w zakresie pozyskiwania zewnętrznych źródeł finansowania.</w:t>
      </w:r>
    </w:p>
    <w:p w14:paraId="3929222B" w14:textId="77777777" w:rsidR="005A1E86" w:rsidRDefault="005A1E86">
      <w:pPr>
        <w:jc w:val="both"/>
      </w:pPr>
    </w:p>
    <w:p w14:paraId="7A10A994" w14:textId="77777777" w:rsidR="00060C9C" w:rsidRDefault="00056C97">
      <w:pPr>
        <w:jc w:val="both"/>
        <w:rPr>
          <w:szCs w:val="24"/>
        </w:rPr>
      </w:pPr>
      <w:r w:rsidRPr="00455E03">
        <w:rPr>
          <w:szCs w:val="24"/>
        </w:rPr>
        <w:t>Wydatki budżetu Gminy w 2023 roku wyniosły 147 566 535,11 zł, a ich realizacja wyniosła 89,57% plan</w:t>
      </w:r>
      <w:r>
        <w:rPr>
          <w:szCs w:val="24"/>
        </w:rPr>
        <w:t>u wynoszącego 164 742 551,68 zł,  w tym wydatki bieżące 104 411 829,64 zł a wydatki majątkowe 43 154 705,47 z</w:t>
      </w:r>
      <w:r w:rsidR="00060C9C">
        <w:rPr>
          <w:szCs w:val="24"/>
        </w:rPr>
        <w:t>ł</w:t>
      </w:r>
      <w:r>
        <w:rPr>
          <w:szCs w:val="24"/>
        </w:rPr>
        <w:t>.</w:t>
      </w:r>
    </w:p>
    <w:p w14:paraId="6C468A6C" w14:textId="77777777" w:rsidR="00247E8D" w:rsidRPr="00247E8D" w:rsidRDefault="00247E8D" w:rsidP="00247E8D">
      <w:pPr>
        <w:pStyle w:val="Legenda"/>
        <w:keepNext/>
        <w:jc w:val="both"/>
        <w:rPr>
          <w:rFonts w:cs="Segoe UI"/>
          <w:i/>
          <w:color w:val="3C3F49" w:themeColor="text2"/>
          <w:sz w:val="18"/>
        </w:rPr>
      </w:pPr>
      <w:r w:rsidRPr="00247E8D">
        <w:rPr>
          <w:rFonts w:cs="Segoe UI"/>
          <w:noProof/>
          <w:lang w:eastAsia="pl-PL"/>
        </w:rPr>
        <w:drawing>
          <wp:anchor distT="0" distB="0" distL="114300" distR="114300" simplePos="0" relativeHeight="251666432" behindDoc="0" locked="0" layoutInCell="0" allowOverlap="0" wp14:anchorId="6FA89E82" wp14:editId="32D5E52D">
            <wp:simplePos x="0" y="0"/>
            <wp:positionH relativeFrom="column">
              <wp:posOffset>2895600</wp:posOffset>
            </wp:positionH>
            <wp:positionV relativeFrom="paragraph">
              <wp:posOffset>433705</wp:posOffset>
            </wp:positionV>
            <wp:extent cx="2867025" cy="3339465"/>
            <wp:effectExtent l="0" t="0" r="0" b="0"/>
            <wp:wrapTopAndBottom/>
            <wp:docPr id="42" name="Picture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/>
                  </pic:nvPicPr>
                  <pic:blipFill dpi="0"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3339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7E8D">
        <w:rPr>
          <w:rFonts w:cs="Segoe UI"/>
          <w:noProof/>
          <w:lang w:eastAsia="pl-PL"/>
        </w:rPr>
        <w:drawing>
          <wp:anchor distT="0" distB="0" distL="114300" distR="114300" simplePos="0" relativeHeight="251664384" behindDoc="0" locked="0" layoutInCell="0" allowOverlap="0" wp14:anchorId="52C5C43E" wp14:editId="080650A6">
            <wp:simplePos x="0" y="0"/>
            <wp:positionH relativeFrom="column">
              <wp:posOffset>-19050</wp:posOffset>
            </wp:positionH>
            <wp:positionV relativeFrom="paragraph">
              <wp:posOffset>438785</wp:posOffset>
            </wp:positionV>
            <wp:extent cx="2867025" cy="3339465"/>
            <wp:effectExtent l="0" t="0" r="0" b="0"/>
            <wp:wrapTopAndBottom/>
            <wp:docPr id="43" name="Pictur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/>
                  </pic:nvPicPr>
                  <pic:blipFill dpi="0"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3339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6C97" w:rsidRPr="00247E8D">
        <w:rPr>
          <w:rFonts w:cs="Segoe UI"/>
          <w:szCs w:val="24"/>
        </w:rPr>
        <w:t xml:space="preserve"> </w:t>
      </w:r>
      <w:r w:rsidRPr="00247E8D">
        <w:rPr>
          <w:rFonts w:cs="Segoe UI"/>
          <w:i/>
          <w:color w:val="3C3F49" w:themeColor="text2"/>
          <w:sz w:val="18"/>
        </w:rPr>
        <w:t>Wykres 5: Struktura wydatków ogółem Gminy Wronki w 2023 roku w porównaniu do roku 2022.</w:t>
      </w:r>
    </w:p>
    <w:p w14:paraId="69395495" w14:textId="77777777" w:rsidR="00056C97" w:rsidRPr="00247E8D" w:rsidRDefault="00056C97">
      <w:pPr>
        <w:jc w:val="both"/>
        <w:rPr>
          <w:rFonts w:cs="Segoe UI"/>
        </w:rPr>
      </w:pPr>
      <w:r w:rsidRPr="00247E8D">
        <w:rPr>
          <w:rFonts w:cs="Segoe UI"/>
          <w:szCs w:val="24"/>
        </w:rPr>
        <w:t xml:space="preserve"> </w:t>
      </w:r>
    </w:p>
    <w:p w14:paraId="576EC200" w14:textId="77777777" w:rsidR="00056C97" w:rsidRDefault="00056C97">
      <w:pPr>
        <w:jc w:val="both"/>
      </w:pPr>
    </w:p>
    <w:p w14:paraId="4F156D17" w14:textId="77777777" w:rsidR="005A1E86" w:rsidRDefault="00997FE2">
      <w:pPr>
        <w:jc w:val="both"/>
      </w:pPr>
      <w:r>
        <w:lastRenderedPageBreak/>
        <w:t>W 2023 roku Miasto i Gmina Wronki najwięcej środków przeznaczyło na realizację zadań z zakresu oświaty i wychowania. Wykonano je na poziomie 68 699 193,33 zł, co stanowiło 46,55% wydatków Miasta i Gminy. Znaczący udział w strukturze odegrały wydatki zrealizowane w ramach gospodarki komunalnej i ochrony środowiska. Na realizację zadań z tego zakresu wydatkowano łącznie 20 100 524,02 zł, co stanowiło 13,62% wydatków Miasta i Gminy. Wydatki z zakresu administracji publicznej zrealizowano na poziomie 11 938 395,44 zł, co stanowiło 8,09% wydatków Miasta i Gminy. Wydatki z zakresu transportu i łączności wykonano w wysokości 10 335 460,49 zł, co stanowiło 7,00% wydatków Miasta i Gminy, natomiast w ramach pomocy społecznej wydatkowano 9 590 513,59 zł, co stanowiło 6,50% wydatków Miasta i Gminy.</w:t>
      </w:r>
    </w:p>
    <w:p w14:paraId="0406E533" w14:textId="77777777" w:rsidR="005A1E86" w:rsidRDefault="00997FE2">
      <w:pPr>
        <w:jc w:val="both"/>
      </w:pPr>
      <w:r>
        <w:t>Należy zauważyć, że Miasto i Gmina Wronki zrealizowało wydatki bieżące na oświatę w wysokości 43 993 009,76 zł. Natomiast subwencję oświatową otrzymało na poziomie 17 665 765,00 zł. Oznacza to, że pokrycie wydatków oświatowych subwencją oświatową stanowiło 40,16%.</w:t>
      </w:r>
    </w:p>
    <w:p w14:paraId="179380D7" w14:textId="77777777" w:rsidR="005A1E86" w:rsidRDefault="00997FE2">
      <w:pPr>
        <w:jc w:val="both"/>
      </w:pPr>
      <w:r>
        <w:t>Warto zwrócić uwagę, że Miasto i Gmina Wronki zrealizowało inwestycje na kwotę 43 154 705,47 zł. Zestawiając to z otrzymanymi dotacjami w wysokości 19 220 353,92 zł, należy wskazać, że pokrycie inwestycji dotacjami wyniosło 44,54%.</w:t>
      </w:r>
    </w:p>
    <w:p w14:paraId="10C26B23" w14:textId="77777777" w:rsidR="005A1E86" w:rsidRDefault="00997FE2" w:rsidP="00247E8D">
      <w:pPr>
        <w:spacing w:after="0" w:line="360" w:lineRule="auto"/>
        <w:jc w:val="both"/>
      </w:pPr>
      <w:r>
        <w:t>Szczegóły dotyczące wydatków Miasta i Gminy Wronki przedstawia poniższa tabela.</w:t>
      </w:r>
    </w:p>
    <w:p w14:paraId="0D94C595" w14:textId="77777777" w:rsidR="005A1E86" w:rsidRPr="00880F3A" w:rsidRDefault="00997FE2" w:rsidP="00247E8D">
      <w:pPr>
        <w:pStyle w:val="Legenda"/>
        <w:keepNext/>
        <w:spacing w:before="0" w:after="0" w:line="360" w:lineRule="auto"/>
        <w:jc w:val="both"/>
        <w:rPr>
          <w:sz w:val="24"/>
          <w:szCs w:val="24"/>
        </w:rPr>
      </w:pPr>
      <w:r w:rsidRPr="00880F3A">
        <w:rPr>
          <w:sz w:val="24"/>
          <w:szCs w:val="24"/>
        </w:rPr>
        <w:t xml:space="preserve">Tabela </w:t>
      </w:r>
      <w:r w:rsidRPr="00880F3A">
        <w:rPr>
          <w:sz w:val="24"/>
          <w:szCs w:val="24"/>
        </w:rPr>
        <w:fldChar w:fldCharType="begin"/>
      </w:r>
      <w:r w:rsidRPr="00880F3A">
        <w:rPr>
          <w:sz w:val="24"/>
          <w:szCs w:val="24"/>
        </w:rPr>
        <w:instrText>SEQ Chart \*ARABIC</w:instrText>
      </w:r>
      <w:r w:rsidRPr="00880F3A">
        <w:rPr>
          <w:sz w:val="24"/>
          <w:szCs w:val="24"/>
        </w:rPr>
        <w:fldChar w:fldCharType="separate"/>
      </w:r>
      <w:r w:rsidRPr="00880F3A">
        <w:rPr>
          <w:sz w:val="24"/>
          <w:szCs w:val="24"/>
        </w:rPr>
        <w:t>2</w:t>
      </w:r>
      <w:r w:rsidRPr="00880F3A">
        <w:rPr>
          <w:sz w:val="24"/>
          <w:szCs w:val="24"/>
        </w:rPr>
        <w:fldChar w:fldCharType="end"/>
      </w:r>
      <w:r w:rsidRPr="00880F3A">
        <w:rPr>
          <w:sz w:val="24"/>
          <w:szCs w:val="24"/>
        </w:rPr>
        <w:t>: Wydatki Miasta i Gminy Wronki w 2023</w:t>
      </w:r>
    </w:p>
    <w:tbl>
      <w:tblPr>
        <w:tblStyle w:val="TabelaPublink"/>
        <w:tblW w:w="5000" w:type="pct"/>
        <w:tblLook w:val="04A0" w:firstRow="1" w:lastRow="0" w:firstColumn="1" w:lastColumn="0" w:noHBand="0" w:noVBand="1"/>
      </w:tblPr>
      <w:tblGrid>
        <w:gridCol w:w="2554"/>
        <w:gridCol w:w="5845"/>
        <w:gridCol w:w="1457"/>
      </w:tblGrid>
      <w:tr w:rsidR="005A1E86" w14:paraId="6A3B6881" w14:textId="77777777" w:rsidTr="00056C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6C8A85" w14:textId="77777777" w:rsidR="005A1E86" w:rsidRDefault="00997FE2" w:rsidP="00880F3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</w:t>
            </w:r>
          </w:p>
        </w:tc>
        <w:tc>
          <w:tcPr>
            <w:tcW w:w="296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0ADC4C" w14:textId="77777777" w:rsidR="005A1E86" w:rsidRDefault="00997FE2" w:rsidP="00880F3A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Wyszczególnienie</w:t>
            </w:r>
          </w:p>
        </w:tc>
        <w:tc>
          <w:tcPr>
            <w:tcW w:w="73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B20A22" w14:textId="77777777" w:rsidR="005A1E86" w:rsidRDefault="00997FE2" w:rsidP="00880F3A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(w zł)</w:t>
            </w:r>
          </w:p>
        </w:tc>
      </w:tr>
      <w:tr w:rsidR="005A1E86" w14:paraId="71ED8993" w14:textId="77777777" w:rsidTr="00056C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2518E0" w14:textId="77777777" w:rsidR="005A1E86" w:rsidRDefault="00997FE2" w:rsidP="00880F3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</w:t>
            </w:r>
          </w:p>
        </w:tc>
        <w:tc>
          <w:tcPr>
            <w:tcW w:w="296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37EE18" w14:textId="77777777" w:rsidR="005A1E86" w:rsidRDefault="00997FE2" w:rsidP="00880F3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Oświata i wychowanie</w:t>
            </w:r>
          </w:p>
        </w:tc>
        <w:tc>
          <w:tcPr>
            <w:tcW w:w="73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2B5C258" w14:textId="77777777" w:rsidR="005A1E86" w:rsidRDefault="00997FE2" w:rsidP="00880F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68 699 193,33</w:t>
            </w:r>
          </w:p>
        </w:tc>
      </w:tr>
      <w:tr w:rsidR="005A1E86" w14:paraId="694C64FF" w14:textId="77777777" w:rsidTr="00056C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C3C3EA" w14:textId="77777777" w:rsidR="005A1E86" w:rsidRDefault="00997FE2" w:rsidP="00880F3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296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3FB70F" w14:textId="77777777" w:rsidR="005A1E86" w:rsidRDefault="00997FE2" w:rsidP="00880F3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Gospodarka komunalna i ochrona środowiska</w:t>
            </w:r>
          </w:p>
        </w:tc>
        <w:tc>
          <w:tcPr>
            <w:tcW w:w="73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5E8620" w14:textId="77777777" w:rsidR="005A1E86" w:rsidRDefault="00997FE2" w:rsidP="00880F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20 100 524,02</w:t>
            </w:r>
          </w:p>
        </w:tc>
      </w:tr>
      <w:tr w:rsidR="005A1E86" w14:paraId="31EA8066" w14:textId="77777777" w:rsidTr="00056C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CB6FB7" w14:textId="77777777" w:rsidR="005A1E86" w:rsidRDefault="00997FE2" w:rsidP="00880F3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</w:tc>
        <w:tc>
          <w:tcPr>
            <w:tcW w:w="296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899A98" w14:textId="77777777" w:rsidR="005A1E86" w:rsidRDefault="00997FE2" w:rsidP="00880F3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Administracja publiczna</w:t>
            </w:r>
          </w:p>
        </w:tc>
        <w:tc>
          <w:tcPr>
            <w:tcW w:w="73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FC8E43" w14:textId="77777777" w:rsidR="005A1E86" w:rsidRDefault="00997FE2" w:rsidP="00880F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11 938 395,44</w:t>
            </w:r>
          </w:p>
        </w:tc>
      </w:tr>
      <w:tr w:rsidR="005A1E86" w14:paraId="0AD063F5" w14:textId="77777777" w:rsidTr="00056C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4C9DA7" w14:textId="77777777" w:rsidR="005A1E86" w:rsidRDefault="00997FE2" w:rsidP="00880F3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296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48C5EA" w14:textId="77777777" w:rsidR="005A1E86" w:rsidRDefault="00997FE2" w:rsidP="00880F3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 i łączność</w:t>
            </w:r>
          </w:p>
        </w:tc>
        <w:tc>
          <w:tcPr>
            <w:tcW w:w="73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DD8F53" w14:textId="77777777" w:rsidR="005A1E86" w:rsidRDefault="00997FE2" w:rsidP="00880F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10 335 460,49</w:t>
            </w:r>
          </w:p>
        </w:tc>
      </w:tr>
      <w:tr w:rsidR="005A1E86" w14:paraId="25A7D3E4" w14:textId="77777777" w:rsidTr="00056C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976AC5" w14:textId="77777777" w:rsidR="005A1E86" w:rsidRDefault="00997FE2" w:rsidP="00880F3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296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E7ED53" w14:textId="77777777" w:rsidR="005A1E86" w:rsidRDefault="00997FE2" w:rsidP="00880F3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Pomoc społeczna</w:t>
            </w:r>
          </w:p>
        </w:tc>
        <w:tc>
          <w:tcPr>
            <w:tcW w:w="73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88300B" w14:textId="77777777" w:rsidR="005A1E86" w:rsidRDefault="00997FE2" w:rsidP="00880F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9 590 513,59</w:t>
            </w:r>
          </w:p>
        </w:tc>
      </w:tr>
      <w:tr w:rsidR="005A1E86" w14:paraId="3D5469C6" w14:textId="77777777" w:rsidTr="00056C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7886A7" w14:textId="77777777" w:rsidR="005A1E86" w:rsidRDefault="00997FE2" w:rsidP="00880F3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855</w:t>
            </w:r>
          </w:p>
        </w:tc>
        <w:tc>
          <w:tcPr>
            <w:tcW w:w="296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D290AE" w14:textId="77777777" w:rsidR="005A1E86" w:rsidRDefault="00997FE2" w:rsidP="00880F3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Rodzina</w:t>
            </w:r>
          </w:p>
        </w:tc>
        <w:tc>
          <w:tcPr>
            <w:tcW w:w="73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053F26" w14:textId="77777777" w:rsidR="005A1E86" w:rsidRDefault="00997FE2" w:rsidP="00880F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7 435 582,00</w:t>
            </w:r>
          </w:p>
        </w:tc>
      </w:tr>
      <w:tr w:rsidR="005A1E86" w14:paraId="1B10576C" w14:textId="77777777" w:rsidTr="00056C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6AAA04" w14:textId="77777777" w:rsidR="005A1E86" w:rsidRDefault="00997FE2" w:rsidP="00880F3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</w:t>
            </w:r>
          </w:p>
        </w:tc>
        <w:tc>
          <w:tcPr>
            <w:tcW w:w="296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095A89" w14:textId="77777777" w:rsidR="005A1E86" w:rsidRDefault="00997FE2" w:rsidP="00880F3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Kultura i ochrona dziedzictwa narodowego</w:t>
            </w:r>
          </w:p>
        </w:tc>
        <w:tc>
          <w:tcPr>
            <w:tcW w:w="73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E2EFA5" w14:textId="77777777" w:rsidR="005A1E86" w:rsidRDefault="00997FE2" w:rsidP="00880F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6 350 538,49</w:t>
            </w:r>
          </w:p>
        </w:tc>
      </w:tr>
      <w:tr w:rsidR="005A1E86" w14:paraId="0046396A" w14:textId="77777777" w:rsidTr="00056C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F692D7" w14:textId="77777777" w:rsidR="005A1E86" w:rsidRDefault="00997FE2" w:rsidP="00880F3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296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6C1C51" w14:textId="77777777" w:rsidR="005A1E86" w:rsidRDefault="00997FE2" w:rsidP="00880F3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Gospodarka mieszkaniowa</w:t>
            </w:r>
          </w:p>
        </w:tc>
        <w:tc>
          <w:tcPr>
            <w:tcW w:w="73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8743F1" w14:textId="77777777" w:rsidR="005A1E86" w:rsidRDefault="00997FE2" w:rsidP="00880F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3 191 385,07</w:t>
            </w:r>
          </w:p>
        </w:tc>
      </w:tr>
      <w:tr w:rsidR="005A1E86" w14:paraId="4400E230" w14:textId="77777777" w:rsidTr="00056C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1154837" w14:textId="77777777" w:rsidR="005A1E86" w:rsidRDefault="00997FE2" w:rsidP="00880F3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926</w:t>
            </w:r>
          </w:p>
        </w:tc>
        <w:tc>
          <w:tcPr>
            <w:tcW w:w="296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801C01" w14:textId="77777777" w:rsidR="005A1E86" w:rsidRDefault="00997FE2" w:rsidP="00880F3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Kultura fizyczna</w:t>
            </w:r>
          </w:p>
        </w:tc>
        <w:tc>
          <w:tcPr>
            <w:tcW w:w="73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BF3929" w14:textId="77777777" w:rsidR="005A1E86" w:rsidRDefault="00997FE2" w:rsidP="00880F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1 890 522,58</w:t>
            </w:r>
          </w:p>
        </w:tc>
      </w:tr>
      <w:tr w:rsidR="005A1E86" w14:paraId="739357E7" w14:textId="77777777" w:rsidTr="00056C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F234DC" w14:textId="77777777" w:rsidR="005A1E86" w:rsidRDefault="00997FE2" w:rsidP="00880F3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296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E2CB91" w14:textId="77777777" w:rsidR="005A1E86" w:rsidRDefault="00997FE2" w:rsidP="00880F3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Wytwarzanie i zaopatrywanie w energię elektryczną, gaz i wodę</w:t>
            </w:r>
          </w:p>
        </w:tc>
        <w:tc>
          <w:tcPr>
            <w:tcW w:w="73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5A84608" w14:textId="77777777" w:rsidR="005A1E86" w:rsidRDefault="00997FE2" w:rsidP="00880F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1 644 205,68</w:t>
            </w:r>
          </w:p>
        </w:tc>
      </w:tr>
      <w:tr w:rsidR="005A1E86" w14:paraId="55A074E2" w14:textId="77777777" w:rsidTr="00056C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A01F31" w14:textId="77777777" w:rsidR="005A1E86" w:rsidRDefault="00997FE2" w:rsidP="00880F3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</w:t>
            </w:r>
          </w:p>
        </w:tc>
        <w:tc>
          <w:tcPr>
            <w:tcW w:w="296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7D998C1" w14:textId="77777777" w:rsidR="005A1E86" w:rsidRDefault="00997FE2" w:rsidP="00880F3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Bezpieczeństwo publiczne i ochrona przeciwpożarowa</w:t>
            </w:r>
          </w:p>
        </w:tc>
        <w:tc>
          <w:tcPr>
            <w:tcW w:w="73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C60AFD" w14:textId="77777777" w:rsidR="005A1E86" w:rsidRDefault="00997FE2" w:rsidP="00880F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1 430 394,49</w:t>
            </w:r>
          </w:p>
        </w:tc>
      </w:tr>
      <w:tr w:rsidR="005A1E86" w14:paraId="676DE130" w14:textId="77777777" w:rsidTr="00056C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B0EE60" w14:textId="77777777" w:rsidR="005A1E86" w:rsidRDefault="00997FE2" w:rsidP="00880F3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96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B59E69" w14:textId="77777777" w:rsidR="005A1E86" w:rsidRDefault="00997FE2" w:rsidP="00880F3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Rolnictwo i łowiectwo</w:t>
            </w:r>
          </w:p>
        </w:tc>
        <w:tc>
          <w:tcPr>
            <w:tcW w:w="73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8AEB33" w14:textId="77777777" w:rsidR="005A1E86" w:rsidRDefault="00997FE2" w:rsidP="00880F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1 177 148,41</w:t>
            </w:r>
          </w:p>
        </w:tc>
      </w:tr>
      <w:tr w:rsidR="005A1E86" w14:paraId="41E1C242" w14:textId="77777777" w:rsidTr="00056C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64CA39" w14:textId="77777777" w:rsidR="005A1E86" w:rsidRDefault="00997FE2" w:rsidP="00880F3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</w:t>
            </w:r>
          </w:p>
        </w:tc>
        <w:tc>
          <w:tcPr>
            <w:tcW w:w="296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AEDA1B" w14:textId="77777777" w:rsidR="005A1E86" w:rsidRDefault="00997FE2" w:rsidP="00880F3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Turystyka</w:t>
            </w:r>
          </w:p>
        </w:tc>
        <w:tc>
          <w:tcPr>
            <w:tcW w:w="73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F1F8C7" w14:textId="77777777" w:rsidR="005A1E86" w:rsidRDefault="00997FE2" w:rsidP="00880F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1 114 481,64</w:t>
            </w:r>
          </w:p>
        </w:tc>
      </w:tr>
      <w:tr w:rsidR="005A1E86" w14:paraId="5F1A144E" w14:textId="77777777" w:rsidTr="00056C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E64143" w14:textId="77777777" w:rsidR="005A1E86" w:rsidRDefault="00997FE2" w:rsidP="00880F3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</w:t>
            </w:r>
          </w:p>
        </w:tc>
        <w:tc>
          <w:tcPr>
            <w:tcW w:w="296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624E4D" w14:textId="77777777" w:rsidR="005A1E86" w:rsidRDefault="00997FE2" w:rsidP="00880F3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Ochrona zdrowia</w:t>
            </w:r>
          </w:p>
        </w:tc>
        <w:tc>
          <w:tcPr>
            <w:tcW w:w="73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E62CB31" w14:textId="77777777" w:rsidR="005A1E86" w:rsidRDefault="00997FE2" w:rsidP="00880F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815 134,21</w:t>
            </w:r>
          </w:p>
        </w:tc>
      </w:tr>
      <w:tr w:rsidR="005A1E86" w14:paraId="51308482" w14:textId="77777777" w:rsidTr="00056C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89D7C5" w14:textId="77777777" w:rsidR="005A1E86" w:rsidRDefault="00997FE2" w:rsidP="00880F3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</w:t>
            </w:r>
          </w:p>
        </w:tc>
        <w:tc>
          <w:tcPr>
            <w:tcW w:w="296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275577" w14:textId="77777777" w:rsidR="005A1E86" w:rsidRDefault="00997FE2" w:rsidP="00880F3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Obsługa długu publicznego</w:t>
            </w:r>
          </w:p>
        </w:tc>
        <w:tc>
          <w:tcPr>
            <w:tcW w:w="73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D069937" w14:textId="77777777" w:rsidR="005A1E86" w:rsidRDefault="00997FE2" w:rsidP="00880F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718 983,47</w:t>
            </w:r>
          </w:p>
        </w:tc>
      </w:tr>
      <w:tr w:rsidR="005A1E86" w14:paraId="43D547A0" w14:textId="77777777" w:rsidTr="00056C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584B8A" w14:textId="77777777" w:rsidR="005A1E86" w:rsidRDefault="00997FE2" w:rsidP="00880F3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</w:t>
            </w:r>
          </w:p>
        </w:tc>
        <w:tc>
          <w:tcPr>
            <w:tcW w:w="296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56BE94" w14:textId="77777777" w:rsidR="005A1E86" w:rsidRDefault="00997FE2" w:rsidP="00880F3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usługowa</w:t>
            </w:r>
          </w:p>
        </w:tc>
        <w:tc>
          <w:tcPr>
            <w:tcW w:w="73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DDA1E9D" w14:textId="77777777" w:rsidR="005A1E86" w:rsidRDefault="00997FE2" w:rsidP="00880F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322 846,54</w:t>
            </w:r>
          </w:p>
        </w:tc>
      </w:tr>
      <w:tr w:rsidR="005A1E86" w14:paraId="5F3FB543" w14:textId="77777777" w:rsidTr="00056C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298FC0" w14:textId="77777777" w:rsidR="005A1E86" w:rsidRDefault="00997FE2" w:rsidP="00880F3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296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D7CB5A8" w14:textId="77777777" w:rsidR="005A1E86" w:rsidRDefault="00997FE2" w:rsidP="00880F3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Pozostałe zadania w zakresie polityki społecznej</w:t>
            </w:r>
          </w:p>
        </w:tc>
        <w:tc>
          <w:tcPr>
            <w:tcW w:w="73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451C000" w14:textId="77777777" w:rsidR="005A1E86" w:rsidRDefault="00997FE2" w:rsidP="00880F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317 595,23</w:t>
            </w:r>
          </w:p>
        </w:tc>
      </w:tr>
      <w:tr w:rsidR="005A1E86" w14:paraId="427A5147" w14:textId="77777777" w:rsidTr="00056C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A19AF72" w14:textId="77777777" w:rsidR="005A1E86" w:rsidRDefault="00997FE2" w:rsidP="00880F3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854</w:t>
            </w:r>
          </w:p>
        </w:tc>
        <w:tc>
          <w:tcPr>
            <w:tcW w:w="296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66C75AB" w14:textId="77777777" w:rsidR="005A1E86" w:rsidRDefault="00997FE2" w:rsidP="00880F3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Edukacyjna opieka wychowawcza</w:t>
            </w:r>
          </w:p>
        </w:tc>
        <w:tc>
          <w:tcPr>
            <w:tcW w:w="73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9EADF02" w14:textId="77777777" w:rsidR="005A1E86" w:rsidRDefault="00997FE2" w:rsidP="00880F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264 094,92</w:t>
            </w:r>
          </w:p>
        </w:tc>
      </w:tr>
      <w:tr w:rsidR="005A1E86" w14:paraId="5BB3C6D9" w14:textId="77777777" w:rsidTr="00056C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98CECE1" w14:textId="77777777" w:rsidR="005A1E86" w:rsidRDefault="00997FE2" w:rsidP="00880F3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</w:t>
            </w:r>
          </w:p>
        </w:tc>
        <w:tc>
          <w:tcPr>
            <w:tcW w:w="296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E6856A4" w14:textId="77777777" w:rsidR="005A1E86" w:rsidRDefault="00997FE2" w:rsidP="00880F3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Urzędy naczelnych organów władzy państwowej, kontroli i ochrony prawa oraz sądownictwa</w:t>
            </w:r>
          </w:p>
        </w:tc>
        <w:tc>
          <w:tcPr>
            <w:tcW w:w="73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D0C8CA" w14:textId="77777777" w:rsidR="005A1E86" w:rsidRDefault="00997FE2" w:rsidP="00880F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154 563,73</w:t>
            </w:r>
          </w:p>
        </w:tc>
      </w:tr>
      <w:tr w:rsidR="005A1E86" w14:paraId="0DBDAE64" w14:textId="77777777" w:rsidTr="00056C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E04807" w14:textId="77777777" w:rsidR="005A1E86" w:rsidRDefault="00997FE2" w:rsidP="00880F3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296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37FC2D" w14:textId="77777777" w:rsidR="005A1E86" w:rsidRDefault="00997FE2" w:rsidP="00880F3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Handel</w:t>
            </w:r>
          </w:p>
        </w:tc>
        <w:tc>
          <w:tcPr>
            <w:tcW w:w="73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3D216B3" w14:textId="77777777" w:rsidR="005A1E86" w:rsidRDefault="00997FE2" w:rsidP="00880F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56 894,06</w:t>
            </w:r>
          </w:p>
        </w:tc>
      </w:tr>
      <w:tr w:rsidR="005A1E86" w14:paraId="7A33AA48" w14:textId="77777777" w:rsidTr="00056C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0D7F23E" w14:textId="77777777" w:rsidR="005A1E86" w:rsidRDefault="00997FE2" w:rsidP="00880F3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</w:t>
            </w:r>
          </w:p>
        </w:tc>
        <w:tc>
          <w:tcPr>
            <w:tcW w:w="296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750C0A" w14:textId="77777777" w:rsidR="005A1E86" w:rsidRDefault="00997FE2" w:rsidP="00880F3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Leśnictwo</w:t>
            </w:r>
          </w:p>
        </w:tc>
        <w:tc>
          <w:tcPr>
            <w:tcW w:w="73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05BBB78" w14:textId="77777777" w:rsidR="005A1E86" w:rsidRDefault="00997FE2" w:rsidP="00880F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14 688,00</w:t>
            </w:r>
          </w:p>
        </w:tc>
      </w:tr>
      <w:tr w:rsidR="005A1E86" w14:paraId="4B01246E" w14:textId="77777777" w:rsidTr="00056C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187522" w14:textId="77777777" w:rsidR="005A1E86" w:rsidRDefault="00997FE2" w:rsidP="00880F3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</w:t>
            </w:r>
          </w:p>
        </w:tc>
        <w:tc>
          <w:tcPr>
            <w:tcW w:w="2965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4525F42" w14:textId="77777777" w:rsidR="005A1E86" w:rsidRDefault="00997FE2" w:rsidP="00880F3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Różne rozliczenia</w:t>
            </w:r>
          </w:p>
        </w:tc>
        <w:tc>
          <w:tcPr>
            <w:tcW w:w="739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71D52E0" w14:textId="77777777" w:rsidR="005A1E86" w:rsidRDefault="00997FE2" w:rsidP="00880F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3 389,72</w:t>
            </w:r>
          </w:p>
        </w:tc>
      </w:tr>
      <w:tr w:rsidR="005A1E86" w14:paraId="765D6EF1" w14:textId="77777777" w:rsidTr="00056C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DF6DA0" w14:textId="77777777" w:rsidR="005A1E86" w:rsidRDefault="005A1E86" w:rsidP="00880F3A">
            <w:pPr>
              <w:spacing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65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77D488C" w14:textId="77777777" w:rsidR="005A1E86" w:rsidRDefault="00997FE2" w:rsidP="00880F3A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39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C551041" w14:textId="77777777" w:rsidR="005A1E86" w:rsidRDefault="00997FE2" w:rsidP="00880F3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147 566 535,11</w:t>
            </w:r>
          </w:p>
        </w:tc>
      </w:tr>
    </w:tbl>
    <w:p w14:paraId="797611E0" w14:textId="77777777" w:rsidR="00056C97" w:rsidRPr="00056C97" w:rsidRDefault="00056C97" w:rsidP="00880F3A">
      <w:pPr>
        <w:keepNext/>
        <w:keepLines/>
        <w:spacing w:after="0" w:line="240" w:lineRule="auto"/>
        <w:contextualSpacing/>
        <w:jc w:val="both"/>
        <w:outlineLvl w:val="1"/>
        <w:rPr>
          <w:rFonts w:eastAsiaTheme="majorEastAsia" w:cs="Segoe UI"/>
          <w:b/>
          <w:smallCaps/>
          <w:color w:val="auto"/>
          <w:szCs w:val="24"/>
        </w:rPr>
      </w:pPr>
      <w:bookmarkStart w:id="0" w:name="_Toc443765328"/>
      <w:r w:rsidRPr="00056C97">
        <w:rPr>
          <w:rFonts w:eastAsiaTheme="majorEastAsia" w:cs="Segoe UI"/>
          <w:b/>
          <w:smallCaps/>
          <w:color w:val="auto"/>
          <w:szCs w:val="24"/>
        </w:rPr>
        <w:lastRenderedPageBreak/>
        <w:t>Wydatki bieżące</w:t>
      </w:r>
      <w:bookmarkEnd w:id="0"/>
    </w:p>
    <w:p w14:paraId="4198C82B" w14:textId="77777777" w:rsidR="005A1E86" w:rsidRPr="00060C9C" w:rsidRDefault="00056C97" w:rsidP="00056C97">
      <w:pPr>
        <w:pStyle w:val="Legenda"/>
        <w:keepNext/>
        <w:jc w:val="both"/>
        <w:rPr>
          <w:rFonts w:cs="Segoe UI"/>
          <w:iCs w:val="0"/>
          <w:color w:val="0D0D0D" w:themeColor="text1" w:themeTint="F2"/>
          <w:sz w:val="20"/>
          <w:szCs w:val="22"/>
        </w:rPr>
      </w:pPr>
      <w:r w:rsidRPr="00060C9C">
        <w:rPr>
          <w:rFonts w:cs="Segoe UI"/>
          <w:iCs w:val="0"/>
          <w:color w:val="0D0D0D" w:themeColor="text1" w:themeTint="F2"/>
          <w:sz w:val="20"/>
          <w:szCs w:val="22"/>
        </w:rPr>
        <w:t>W 2023 roku wydatki bieżące zostały wykonane na poziomie 104 411 829,64 zł, tj. w 87,02% w stosunku do planu po zmianach wynoszącego 119 982 521,09 zł.</w:t>
      </w:r>
    </w:p>
    <w:p w14:paraId="1D43F4F6" w14:textId="77777777" w:rsidR="00060C9C" w:rsidRPr="00060C9C" w:rsidRDefault="00880F3A" w:rsidP="00060C9C">
      <w:pPr>
        <w:rPr>
          <w:sz w:val="18"/>
          <w:szCs w:val="18"/>
        </w:rPr>
      </w:pPr>
      <w:r w:rsidRPr="00247E8D">
        <w:rPr>
          <w:rFonts w:cs="Segoe UI"/>
          <w:i/>
          <w:color w:val="3C3F49" w:themeColor="text2"/>
          <w:sz w:val="18"/>
        </w:rPr>
        <w:t xml:space="preserve">Wykres </w:t>
      </w:r>
      <w:r>
        <w:rPr>
          <w:rFonts w:cs="Segoe UI"/>
          <w:i/>
          <w:color w:val="3C3F49" w:themeColor="text2"/>
          <w:sz w:val="18"/>
        </w:rPr>
        <w:t>6</w:t>
      </w:r>
      <w:r w:rsidRPr="00247E8D">
        <w:rPr>
          <w:rFonts w:cs="Segoe UI"/>
          <w:i/>
          <w:color w:val="3C3F49" w:themeColor="text2"/>
          <w:sz w:val="18"/>
        </w:rPr>
        <w:t xml:space="preserve">: </w:t>
      </w:r>
      <w:r w:rsidR="00060C9C" w:rsidRPr="00060C9C">
        <w:rPr>
          <w:sz w:val="18"/>
          <w:szCs w:val="18"/>
        </w:rPr>
        <w:t>Wydatki bieżące budżetu Gminy Wronki wg działów w 2023 roku w porównaniu do roku 2022.</w:t>
      </w:r>
    </w:p>
    <w:p w14:paraId="531944F4" w14:textId="77777777" w:rsidR="00060C9C" w:rsidRDefault="00060C9C" w:rsidP="00060C9C">
      <w:r>
        <w:rPr>
          <w:noProof/>
          <w:lang w:eastAsia="pl-PL"/>
        </w:rPr>
        <w:drawing>
          <wp:inline distT="0" distB="0" distL="0" distR="0" wp14:anchorId="7550A6C6" wp14:editId="321AFC28">
            <wp:extent cx="6264910" cy="3657600"/>
            <wp:effectExtent l="0" t="0" r="2540" b="0"/>
            <wp:docPr id="45" name="Object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0B771857" w14:textId="77777777" w:rsidR="00880F3A" w:rsidRDefault="00880F3A" w:rsidP="00060C9C">
      <w:pPr>
        <w:rPr>
          <w:sz w:val="18"/>
          <w:szCs w:val="18"/>
        </w:rPr>
      </w:pPr>
    </w:p>
    <w:p w14:paraId="72ED70F5" w14:textId="77777777" w:rsidR="00880F3A" w:rsidRPr="00060C9C" w:rsidRDefault="00880F3A" w:rsidP="00060C9C">
      <w:pPr>
        <w:rPr>
          <w:sz w:val="18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670528" behindDoc="0" locked="0" layoutInCell="0" allowOverlap="0" wp14:anchorId="504858AE" wp14:editId="027EF65D">
            <wp:simplePos x="0" y="0"/>
            <wp:positionH relativeFrom="column">
              <wp:posOffset>2447925</wp:posOffset>
            </wp:positionH>
            <wp:positionV relativeFrom="paragraph">
              <wp:posOffset>298450</wp:posOffset>
            </wp:positionV>
            <wp:extent cx="2867025" cy="3339465"/>
            <wp:effectExtent l="0" t="0" r="0" b="0"/>
            <wp:wrapTopAndBottom/>
            <wp:docPr id="46" name="Picture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 dpi="0"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3339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8480" behindDoc="0" locked="0" layoutInCell="0" allowOverlap="0" wp14:anchorId="5BBDF785" wp14:editId="21CD89D4">
            <wp:simplePos x="0" y="0"/>
            <wp:positionH relativeFrom="column">
              <wp:posOffset>66675</wp:posOffset>
            </wp:positionH>
            <wp:positionV relativeFrom="paragraph">
              <wp:posOffset>371475</wp:posOffset>
            </wp:positionV>
            <wp:extent cx="2867025" cy="3339465"/>
            <wp:effectExtent l="0" t="0" r="0" b="0"/>
            <wp:wrapTopAndBottom/>
            <wp:docPr id="47" name="Pictu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 dpi="0">
                    <a:blip r:embed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3339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7E8D">
        <w:rPr>
          <w:rFonts w:cs="Segoe UI"/>
          <w:i/>
          <w:color w:val="3C3F49" w:themeColor="text2"/>
          <w:sz w:val="18"/>
        </w:rPr>
        <w:t xml:space="preserve">Wykres </w:t>
      </w:r>
      <w:r>
        <w:rPr>
          <w:rFonts w:cs="Segoe UI"/>
          <w:i/>
          <w:color w:val="3C3F49" w:themeColor="text2"/>
          <w:sz w:val="18"/>
        </w:rPr>
        <w:t>7</w:t>
      </w:r>
      <w:r w:rsidRPr="00247E8D">
        <w:rPr>
          <w:rFonts w:cs="Segoe UI"/>
          <w:i/>
          <w:color w:val="3C3F49" w:themeColor="text2"/>
          <w:sz w:val="18"/>
        </w:rPr>
        <w:t xml:space="preserve">: </w:t>
      </w:r>
      <w:r>
        <w:rPr>
          <w:rFonts w:cs="Segoe UI"/>
          <w:i/>
          <w:color w:val="3C3F49" w:themeColor="text2"/>
          <w:sz w:val="18"/>
        </w:rPr>
        <w:t>S</w:t>
      </w:r>
      <w:r w:rsidR="00060C9C" w:rsidRPr="00060C9C">
        <w:rPr>
          <w:sz w:val="18"/>
          <w:szCs w:val="18"/>
        </w:rPr>
        <w:t>truktura wydatków bieżących Gminy Wronki w 2023 roku w porównaniu do roku 2022.</w:t>
      </w:r>
    </w:p>
    <w:p w14:paraId="1A135F6B" w14:textId="77777777" w:rsidR="00880F3A" w:rsidRPr="00552BDD" w:rsidRDefault="00880F3A" w:rsidP="00880F3A">
      <w:pPr>
        <w:keepNext/>
        <w:keepLines/>
        <w:spacing w:after="0" w:line="240" w:lineRule="auto"/>
        <w:contextualSpacing/>
        <w:jc w:val="both"/>
        <w:outlineLvl w:val="1"/>
        <w:rPr>
          <w:rFonts w:eastAsiaTheme="majorEastAsia" w:cs="Segoe UI"/>
          <w:b/>
          <w:smallCaps/>
          <w:color w:val="auto"/>
          <w:szCs w:val="24"/>
        </w:rPr>
      </w:pPr>
      <w:r w:rsidRPr="00552BDD">
        <w:rPr>
          <w:rFonts w:eastAsiaTheme="majorEastAsia" w:cs="Segoe UI"/>
          <w:b/>
          <w:smallCaps/>
          <w:color w:val="auto"/>
          <w:szCs w:val="24"/>
        </w:rPr>
        <w:lastRenderedPageBreak/>
        <w:t>Wydatki majątkowe</w:t>
      </w:r>
    </w:p>
    <w:p w14:paraId="74403B73" w14:textId="77777777" w:rsidR="00880F3A" w:rsidRPr="00552BDD" w:rsidRDefault="00880F3A" w:rsidP="004E04E6">
      <w:pPr>
        <w:spacing w:after="0" w:line="240" w:lineRule="auto"/>
        <w:rPr>
          <w:rFonts w:cs="Segoe UI"/>
          <w:sz w:val="20"/>
        </w:rPr>
      </w:pPr>
    </w:p>
    <w:p w14:paraId="5F3591BA" w14:textId="77777777" w:rsidR="00880F3A" w:rsidRPr="00552BDD" w:rsidRDefault="00880F3A" w:rsidP="00880F3A">
      <w:pPr>
        <w:jc w:val="both"/>
        <w:rPr>
          <w:rFonts w:cs="Segoe UI"/>
          <w:szCs w:val="24"/>
        </w:rPr>
      </w:pPr>
      <w:r w:rsidRPr="00552BDD">
        <w:rPr>
          <w:rFonts w:cs="Segoe UI"/>
          <w:szCs w:val="24"/>
        </w:rPr>
        <w:t>Wydatki majątkowe Gminy Wronki w 2023 roku zostały wykonane na poziomie 43 154 705,47 zł, tj. w 96,41% w stosunku do planu po zmianach wynoszącego 44 760 030,59 zł. Wartości zrealizowanych w 2023 roku wydatków majątkowych według działów przedstawia tabela poniżej.</w:t>
      </w:r>
    </w:p>
    <w:p w14:paraId="25247C97" w14:textId="77777777" w:rsidR="00880F3A" w:rsidRPr="00552BDD" w:rsidRDefault="004E04E6" w:rsidP="00880F3A">
      <w:pPr>
        <w:keepNext/>
        <w:spacing w:after="200" w:line="240" w:lineRule="auto"/>
        <w:jc w:val="both"/>
        <w:rPr>
          <w:rFonts w:cs="Segoe UI"/>
          <w:i/>
          <w:iCs/>
          <w:color w:val="3C3F49" w:themeColor="text2"/>
          <w:sz w:val="18"/>
          <w:szCs w:val="18"/>
        </w:rPr>
      </w:pPr>
      <w:r w:rsidRPr="00552BDD">
        <w:rPr>
          <w:rFonts w:cs="Segoe UI"/>
          <w:i/>
          <w:iCs/>
          <w:color w:val="3C3F49" w:themeColor="text2"/>
          <w:sz w:val="18"/>
          <w:szCs w:val="18"/>
        </w:rPr>
        <w:t>Tabela 3</w:t>
      </w:r>
      <w:r w:rsidR="00880F3A" w:rsidRPr="00552BDD">
        <w:rPr>
          <w:rFonts w:cs="Segoe UI"/>
          <w:i/>
          <w:iCs/>
          <w:color w:val="3C3F49" w:themeColor="text2"/>
          <w:sz w:val="18"/>
          <w:szCs w:val="18"/>
        </w:rPr>
        <w:t>: Realizacja planu wydatków majątkowych w 2023 roku w Gminie Wronki wg działów klasyfikacji budżetowej.</w:t>
      </w:r>
    </w:p>
    <w:tbl>
      <w:tblPr>
        <w:tblStyle w:val="TabelaCurulis"/>
        <w:tblW w:w="5000" w:type="pct"/>
        <w:tblLook w:val="04A0" w:firstRow="1" w:lastRow="0" w:firstColumn="1" w:lastColumn="0" w:noHBand="0" w:noVBand="1"/>
      </w:tblPr>
      <w:tblGrid>
        <w:gridCol w:w="523"/>
        <w:gridCol w:w="2667"/>
        <w:gridCol w:w="1680"/>
        <w:gridCol w:w="1680"/>
        <w:gridCol w:w="1680"/>
        <w:gridCol w:w="863"/>
        <w:gridCol w:w="773"/>
      </w:tblGrid>
      <w:tr w:rsidR="00880F3A" w:rsidRPr="00552BDD" w14:paraId="7D45587C" w14:textId="77777777" w:rsidTr="00880F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CC758A" w14:textId="77777777" w:rsidR="00880F3A" w:rsidRPr="00552BDD" w:rsidRDefault="00880F3A" w:rsidP="00880F3A">
            <w:pPr>
              <w:rPr>
                <w:rFonts w:cs="Segoe UI"/>
                <w:sz w:val="15"/>
                <w:szCs w:val="15"/>
              </w:rPr>
            </w:pPr>
            <w:r w:rsidRPr="00552BDD">
              <w:rPr>
                <w:rFonts w:cs="Segoe UI"/>
                <w:sz w:val="15"/>
                <w:szCs w:val="15"/>
              </w:rPr>
              <w:t>Dział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C5E9F3" w14:textId="77777777" w:rsidR="00880F3A" w:rsidRPr="00552BDD" w:rsidRDefault="00880F3A" w:rsidP="00880F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5"/>
                <w:szCs w:val="15"/>
              </w:rPr>
            </w:pPr>
            <w:r w:rsidRPr="00552BDD">
              <w:rPr>
                <w:rFonts w:cs="Segoe UI"/>
                <w:sz w:val="15"/>
                <w:szCs w:val="15"/>
              </w:rPr>
              <w:t>Wyszczególnienie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4ACFFAC" w14:textId="77777777" w:rsidR="00880F3A" w:rsidRPr="00552BDD" w:rsidRDefault="00880F3A" w:rsidP="00880F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5"/>
                <w:szCs w:val="15"/>
              </w:rPr>
            </w:pPr>
            <w:r w:rsidRPr="00552BDD">
              <w:rPr>
                <w:rFonts w:cs="Segoe UI"/>
                <w:sz w:val="15"/>
                <w:szCs w:val="15"/>
              </w:rPr>
              <w:t>Plan na 1.01.2023 r. (w zł)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BD92EA5" w14:textId="77777777" w:rsidR="00880F3A" w:rsidRPr="00552BDD" w:rsidRDefault="00880F3A" w:rsidP="00880F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5"/>
                <w:szCs w:val="15"/>
              </w:rPr>
            </w:pPr>
            <w:r w:rsidRPr="00552BDD">
              <w:rPr>
                <w:rFonts w:cs="Segoe UI"/>
                <w:sz w:val="15"/>
                <w:szCs w:val="15"/>
              </w:rPr>
              <w:t>Plan na 31.12.2023 r. (w zł)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DF3C84" w14:textId="77777777" w:rsidR="00880F3A" w:rsidRPr="00552BDD" w:rsidRDefault="00880F3A" w:rsidP="00880F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5"/>
                <w:szCs w:val="15"/>
              </w:rPr>
            </w:pPr>
            <w:r w:rsidRPr="00552BDD">
              <w:rPr>
                <w:rFonts w:cs="Segoe UI"/>
                <w:sz w:val="15"/>
                <w:szCs w:val="15"/>
              </w:rPr>
              <w:t>Wykonanie (w zł)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0218639" w14:textId="77777777" w:rsidR="00880F3A" w:rsidRPr="00552BDD" w:rsidRDefault="00880F3A" w:rsidP="00880F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5"/>
                <w:szCs w:val="15"/>
              </w:rPr>
            </w:pPr>
            <w:r w:rsidRPr="00552BDD">
              <w:rPr>
                <w:rFonts w:cs="Segoe UI"/>
                <w:sz w:val="15"/>
                <w:szCs w:val="15"/>
              </w:rPr>
              <w:t>Realizacja planu po zmianach (w %)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26EC54" w14:textId="77777777" w:rsidR="00880F3A" w:rsidRPr="00552BDD" w:rsidRDefault="00880F3A" w:rsidP="00880F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5"/>
                <w:szCs w:val="15"/>
              </w:rPr>
            </w:pPr>
            <w:r w:rsidRPr="00552BDD">
              <w:rPr>
                <w:rFonts w:cs="Segoe UI"/>
                <w:sz w:val="15"/>
                <w:szCs w:val="15"/>
              </w:rPr>
              <w:t>Udział (w %)</w:t>
            </w:r>
          </w:p>
        </w:tc>
      </w:tr>
      <w:tr w:rsidR="00880F3A" w:rsidRPr="00552BDD" w14:paraId="0D6FC89B" w14:textId="77777777" w:rsidTr="00880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860848E" w14:textId="77777777" w:rsidR="00880F3A" w:rsidRPr="00552BDD" w:rsidRDefault="00880F3A" w:rsidP="00880F3A">
            <w:pPr>
              <w:rPr>
                <w:rFonts w:cs="Segoe UI"/>
                <w:sz w:val="15"/>
                <w:szCs w:val="15"/>
              </w:rPr>
            </w:pPr>
            <w:r w:rsidRPr="00552BDD">
              <w:rPr>
                <w:rFonts w:cs="Segoe UI"/>
                <w:sz w:val="15"/>
                <w:szCs w:val="15"/>
              </w:rPr>
              <w:t>801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9CA30FF" w14:textId="77777777" w:rsidR="00880F3A" w:rsidRPr="00552BDD" w:rsidRDefault="00880F3A" w:rsidP="0088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5"/>
                <w:szCs w:val="15"/>
              </w:rPr>
            </w:pPr>
            <w:r w:rsidRPr="00552BDD">
              <w:rPr>
                <w:rFonts w:cs="Segoe UI"/>
                <w:sz w:val="15"/>
                <w:szCs w:val="15"/>
              </w:rPr>
              <w:t>Oświata i wychowanie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C698AE" w14:textId="77777777" w:rsidR="00880F3A" w:rsidRPr="00552BDD" w:rsidRDefault="00880F3A" w:rsidP="0088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5"/>
                <w:szCs w:val="15"/>
              </w:rPr>
            </w:pPr>
            <w:r w:rsidRPr="00552BDD">
              <w:rPr>
                <w:rFonts w:cs="Segoe UI"/>
                <w:sz w:val="15"/>
                <w:szCs w:val="15"/>
              </w:rPr>
              <w:t>23 275 000,00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9DC1039" w14:textId="77777777" w:rsidR="00880F3A" w:rsidRPr="00552BDD" w:rsidRDefault="00880F3A" w:rsidP="0088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5"/>
                <w:szCs w:val="15"/>
              </w:rPr>
            </w:pPr>
            <w:r w:rsidRPr="00552BDD">
              <w:rPr>
                <w:rFonts w:cs="Segoe UI"/>
                <w:sz w:val="15"/>
                <w:szCs w:val="15"/>
              </w:rPr>
              <w:t>24 975 800,00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671958" w14:textId="77777777" w:rsidR="00880F3A" w:rsidRPr="00552BDD" w:rsidRDefault="00880F3A" w:rsidP="0088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5"/>
                <w:szCs w:val="15"/>
              </w:rPr>
            </w:pPr>
            <w:r w:rsidRPr="00552BDD">
              <w:rPr>
                <w:rFonts w:cs="Segoe UI"/>
                <w:sz w:val="15"/>
                <w:szCs w:val="15"/>
              </w:rPr>
              <w:t>24 970 278,49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443F7A" w14:textId="77777777" w:rsidR="00880F3A" w:rsidRPr="00552BDD" w:rsidRDefault="00880F3A" w:rsidP="0088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5"/>
                <w:szCs w:val="15"/>
              </w:rPr>
            </w:pPr>
            <w:r w:rsidRPr="00552BDD">
              <w:rPr>
                <w:rFonts w:cs="Segoe UI"/>
                <w:sz w:val="15"/>
                <w:szCs w:val="15"/>
              </w:rPr>
              <w:t>99,98%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5440490" w14:textId="77777777" w:rsidR="00880F3A" w:rsidRPr="00552BDD" w:rsidRDefault="00880F3A" w:rsidP="0088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5"/>
                <w:szCs w:val="15"/>
              </w:rPr>
            </w:pPr>
            <w:r w:rsidRPr="00552BDD">
              <w:rPr>
                <w:rFonts w:cs="Segoe UI"/>
                <w:sz w:val="15"/>
                <w:szCs w:val="15"/>
              </w:rPr>
              <w:t>57,86%</w:t>
            </w:r>
          </w:p>
        </w:tc>
      </w:tr>
      <w:tr w:rsidR="00880F3A" w:rsidRPr="00552BDD" w14:paraId="2D09CDE5" w14:textId="77777777" w:rsidTr="00880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6F8FF1" w14:textId="77777777" w:rsidR="00880F3A" w:rsidRPr="00552BDD" w:rsidRDefault="00880F3A" w:rsidP="00880F3A">
            <w:pPr>
              <w:rPr>
                <w:rFonts w:cs="Segoe UI"/>
                <w:sz w:val="15"/>
                <w:szCs w:val="15"/>
              </w:rPr>
            </w:pPr>
            <w:r w:rsidRPr="00552BDD">
              <w:rPr>
                <w:rFonts w:cs="Segoe UI"/>
                <w:sz w:val="15"/>
                <w:szCs w:val="15"/>
              </w:rPr>
              <w:t>900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F1DBC8" w14:textId="77777777" w:rsidR="00880F3A" w:rsidRPr="00552BDD" w:rsidRDefault="00880F3A" w:rsidP="0088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5"/>
                <w:szCs w:val="15"/>
              </w:rPr>
            </w:pPr>
            <w:r w:rsidRPr="00552BDD">
              <w:rPr>
                <w:rFonts w:cs="Segoe UI"/>
                <w:sz w:val="15"/>
                <w:szCs w:val="15"/>
              </w:rPr>
              <w:t>Gospodarka komunalna i ochrona środowiska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894938" w14:textId="77777777" w:rsidR="00880F3A" w:rsidRPr="00552BDD" w:rsidRDefault="00880F3A" w:rsidP="0088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5"/>
                <w:szCs w:val="15"/>
              </w:rPr>
            </w:pPr>
            <w:r w:rsidRPr="00552BDD">
              <w:rPr>
                <w:rFonts w:cs="Segoe UI"/>
                <w:sz w:val="15"/>
                <w:szCs w:val="15"/>
              </w:rPr>
              <w:t>9 734 089,00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8CAC0B6" w14:textId="77777777" w:rsidR="00880F3A" w:rsidRPr="00552BDD" w:rsidRDefault="00880F3A" w:rsidP="0088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5"/>
                <w:szCs w:val="15"/>
              </w:rPr>
            </w:pPr>
            <w:r w:rsidRPr="00552BDD">
              <w:rPr>
                <w:rFonts w:cs="Segoe UI"/>
                <w:sz w:val="15"/>
                <w:szCs w:val="15"/>
              </w:rPr>
              <w:t>9 752 139,00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4FD804" w14:textId="77777777" w:rsidR="00880F3A" w:rsidRPr="00552BDD" w:rsidRDefault="00880F3A" w:rsidP="0088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5"/>
                <w:szCs w:val="15"/>
              </w:rPr>
            </w:pPr>
            <w:r w:rsidRPr="00552BDD">
              <w:rPr>
                <w:rFonts w:cs="Segoe UI"/>
                <w:sz w:val="15"/>
                <w:szCs w:val="15"/>
              </w:rPr>
              <w:t>9 665 317,70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1ED963" w14:textId="77777777" w:rsidR="00880F3A" w:rsidRPr="00552BDD" w:rsidRDefault="00880F3A" w:rsidP="0088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5"/>
                <w:szCs w:val="15"/>
              </w:rPr>
            </w:pPr>
            <w:r w:rsidRPr="00552BDD">
              <w:rPr>
                <w:rFonts w:cs="Segoe UI"/>
                <w:sz w:val="15"/>
                <w:szCs w:val="15"/>
              </w:rPr>
              <w:t>99,11%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866CD3" w14:textId="77777777" w:rsidR="00880F3A" w:rsidRPr="00552BDD" w:rsidRDefault="00880F3A" w:rsidP="0088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5"/>
                <w:szCs w:val="15"/>
              </w:rPr>
            </w:pPr>
            <w:r w:rsidRPr="00552BDD">
              <w:rPr>
                <w:rFonts w:cs="Segoe UI"/>
                <w:sz w:val="15"/>
                <w:szCs w:val="15"/>
              </w:rPr>
              <w:t>22,40%</w:t>
            </w:r>
          </w:p>
        </w:tc>
      </w:tr>
      <w:tr w:rsidR="00880F3A" w:rsidRPr="00552BDD" w14:paraId="02748782" w14:textId="77777777" w:rsidTr="00880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2CA29B" w14:textId="77777777" w:rsidR="00880F3A" w:rsidRPr="00552BDD" w:rsidRDefault="00880F3A" w:rsidP="00880F3A">
            <w:pPr>
              <w:rPr>
                <w:rFonts w:cs="Segoe UI"/>
                <w:sz w:val="15"/>
                <w:szCs w:val="15"/>
              </w:rPr>
            </w:pPr>
            <w:r w:rsidRPr="00552BDD">
              <w:rPr>
                <w:rFonts w:cs="Segoe UI"/>
                <w:sz w:val="15"/>
                <w:szCs w:val="15"/>
              </w:rPr>
              <w:t>600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766FB0A" w14:textId="77777777" w:rsidR="00880F3A" w:rsidRPr="00552BDD" w:rsidRDefault="00880F3A" w:rsidP="0088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5"/>
                <w:szCs w:val="15"/>
              </w:rPr>
            </w:pPr>
            <w:r w:rsidRPr="00552BDD">
              <w:rPr>
                <w:rFonts w:cs="Segoe UI"/>
                <w:sz w:val="15"/>
                <w:szCs w:val="15"/>
              </w:rPr>
              <w:t>Transport i łączność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B9634F" w14:textId="77777777" w:rsidR="00880F3A" w:rsidRPr="00552BDD" w:rsidRDefault="00880F3A" w:rsidP="0088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5"/>
                <w:szCs w:val="15"/>
              </w:rPr>
            </w:pPr>
            <w:r w:rsidRPr="00552BDD">
              <w:rPr>
                <w:rFonts w:cs="Segoe UI"/>
                <w:sz w:val="15"/>
                <w:szCs w:val="15"/>
              </w:rPr>
              <w:t>7 182 000,00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7239BC7" w14:textId="77777777" w:rsidR="00880F3A" w:rsidRPr="00552BDD" w:rsidRDefault="00880F3A" w:rsidP="0088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5"/>
                <w:szCs w:val="15"/>
              </w:rPr>
            </w:pPr>
            <w:r w:rsidRPr="00552BDD">
              <w:rPr>
                <w:rFonts w:cs="Segoe UI"/>
                <w:sz w:val="15"/>
                <w:szCs w:val="15"/>
              </w:rPr>
              <w:t>6 936 470,90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C1BDF1D" w14:textId="77777777" w:rsidR="00880F3A" w:rsidRPr="00552BDD" w:rsidRDefault="00880F3A" w:rsidP="0088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5"/>
                <w:szCs w:val="15"/>
              </w:rPr>
            </w:pPr>
            <w:r w:rsidRPr="00552BDD">
              <w:rPr>
                <w:rFonts w:cs="Segoe UI"/>
                <w:sz w:val="15"/>
                <w:szCs w:val="15"/>
              </w:rPr>
              <w:t>6 372 353,73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4B0963" w14:textId="77777777" w:rsidR="00880F3A" w:rsidRPr="00552BDD" w:rsidRDefault="00880F3A" w:rsidP="0088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5"/>
                <w:szCs w:val="15"/>
              </w:rPr>
            </w:pPr>
            <w:r w:rsidRPr="00552BDD">
              <w:rPr>
                <w:rFonts w:cs="Segoe UI"/>
                <w:sz w:val="15"/>
                <w:szCs w:val="15"/>
              </w:rPr>
              <w:t>91,87%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DB42175" w14:textId="77777777" w:rsidR="00880F3A" w:rsidRPr="00552BDD" w:rsidRDefault="00880F3A" w:rsidP="0088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5"/>
                <w:szCs w:val="15"/>
              </w:rPr>
            </w:pPr>
            <w:r w:rsidRPr="00552BDD">
              <w:rPr>
                <w:rFonts w:cs="Segoe UI"/>
                <w:sz w:val="15"/>
                <w:szCs w:val="15"/>
              </w:rPr>
              <w:t>14,77%</w:t>
            </w:r>
          </w:p>
        </w:tc>
      </w:tr>
      <w:tr w:rsidR="00880F3A" w:rsidRPr="00552BDD" w14:paraId="1778079B" w14:textId="77777777" w:rsidTr="00880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7F3F65" w14:textId="77777777" w:rsidR="00880F3A" w:rsidRPr="00552BDD" w:rsidRDefault="00880F3A" w:rsidP="00880F3A">
            <w:pPr>
              <w:rPr>
                <w:rFonts w:cs="Segoe UI"/>
                <w:sz w:val="15"/>
                <w:szCs w:val="15"/>
              </w:rPr>
            </w:pPr>
            <w:r w:rsidRPr="00552BDD">
              <w:rPr>
                <w:rFonts w:cs="Segoe UI"/>
                <w:sz w:val="15"/>
                <w:szCs w:val="15"/>
              </w:rPr>
              <w:t>630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AFF63C" w14:textId="77777777" w:rsidR="00880F3A" w:rsidRPr="00552BDD" w:rsidRDefault="00880F3A" w:rsidP="0088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5"/>
                <w:szCs w:val="15"/>
              </w:rPr>
            </w:pPr>
            <w:r w:rsidRPr="00552BDD">
              <w:rPr>
                <w:rFonts w:cs="Segoe UI"/>
                <w:sz w:val="15"/>
                <w:szCs w:val="15"/>
              </w:rPr>
              <w:t>Turystyka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8645E5" w14:textId="77777777" w:rsidR="00880F3A" w:rsidRPr="00552BDD" w:rsidRDefault="00880F3A" w:rsidP="0088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5"/>
                <w:szCs w:val="15"/>
              </w:rPr>
            </w:pPr>
            <w:r w:rsidRPr="00552BDD">
              <w:rPr>
                <w:rFonts w:cs="Segoe UI"/>
                <w:sz w:val="15"/>
                <w:szCs w:val="15"/>
              </w:rPr>
              <w:t>500 000,00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3443D3" w14:textId="77777777" w:rsidR="00880F3A" w:rsidRPr="00552BDD" w:rsidRDefault="00880F3A" w:rsidP="0088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5"/>
                <w:szCs w:val="15"/>
              </w:rPr>
            </w:pPr>
            <w:r w:rsidRPr="00552BDD">
              <w:rPr>
                <w:rFonts w:cs="Segoe UI"/>
                <w:sz w:val="15"/>
                <w:szCs w:val="15"/>
              </w:rPr>
              <w:t>1 043 210,00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A1AC321" w14:textId="77777777" w:rsidR="00880F3A" w:rsidRPr="00552BDD" w:rsidRDefault="00880F3A" w:rsidP="0088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5"/>
                <w:szCs w:val="15"/>
              </w:rPr>
            </w:pPr>
            <w:r w:rsidRPr="00552BDD">
              <w:rPr>
                <w:rFonts w:cs="Segoe UI"/>
                <w:sz w:val="15"/>
                <w:szCs w:val="15"/>
              </w:rPr>
              <w:t>930 042,54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FBC9BCA" w14:textId="77777777" w:rsidR="00880F3A" w:rsidRPr="00552BDD" w:rsidRDefault="00880F3A" w:rsidP="0088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5"/>
                <w:szCs w:val="15"/>
              </w:rPr>
            </w:pPr>
            <w:r w:rsidRPr="00552BDD">
              <w:rPr>
                <w:rFonts w:cs="Segoe UI"/>
                <w:sz w:val="15"/>
                <w:szCs w:val="15"/>
              </w:rPr>
              <w:t>89,15%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B13CD8" w14:textId="77777777" w:rsidR="00880F3A" w:rsidRPr="00552BDD" w:rsidRDefault="00880F3A" w:rsidP="0088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5"/>
                <w:szCs w:val="15"/>
              </w:rPr>
            </w:pPr>
            <w:r w:rsidRPr="00552BDD">
              <w:rPr>
                <w:rFonts w:cs="Segoe UI"/>
                <w:sz w:val="15"/>
                <w:szCs w:val="15"/>
              </w:rPr>
              <w:t>2,16%</w:t>
            </w:r>
          </w:p>
        </w:tc>
      </w:tr>
      <w:tr w:rsidR="00880F3A" w:rsidRPr="00552BDD" w14:paraId="7CFCE41E" w14:textId="77777777" w:rsidTr="00880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2C896AE" w14:textId="77777777" w:rsidR="00880F3A" w:rsidRPr="00552BDD" w:rsidRDefault="00880F3A" w:rsidP="00880F3A">
            <w:pPr>
              <w:rPr>
                <w:rFonts w:cs="Segoe UI"/>
                <w:sz w:val="15"/>
                <w:szCs w:val="15"/>
              </w:rPr>
            </w:pPr>
            <w:r w:rsidRPr="00552BDD">
              <w:rPr>
                <w:rFonts w:cs="Segoe UI"/>
                <w:sz w:val="15"/>
                <w:szCs w:val="15"/>
              </w:rPr>
              <w:t>926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4497518" w14:textId="77777777" w:rsidR="00880F3A" w:rsidRPr="00552BDD" w:rsidRDefault="00880F3A" w:rsidP="0088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5"/>
                <w:szCs w:val="15"/>
              </w:rPr>
            </w:pPr>
            <w:r w:rsidRPr="00552BDD">
              <w:rPr>
                <w:rFonts w:cs="Segoe UI"/>
                <w:sz w:val="15"/>
                <w:szCs w:val="15"/>
              </w:rPr>
              <w:t>Kultura fizyczna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1DD223" w14:textId="77777777" w:rsidR="00880F3A" w:rsidRPr="00552BDD" w:rsidRDefault="00880F3A" w:rsidP="0088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5"/>
                <w:szCs w:val="15"/>
              </w:rPr>
            </w:pPr>
            <w:r w:rsidRPr="00552BDD">
              <w:rPr>
                <w:rFonts w:cs="Segoe UI"/>
                <w:sz w:val="15"/>
                <w:szCs w:val="15"/>
              </w:rPr>
              <w:t>447 229,64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13804D" w14:textId="77777777" w:rsidR="00880F3A" w:rsidRPr="00552BDD" w:rsidRDefault="00880F3A" w:rsidP="0088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5"/>
                <w:szCs w:val="15"/>
              </w:rPr>
            </w:pPr>
            <w:r w:rsidRPr="00552BDD">
              <w:rPr>
                <w:rFonts w:cs="Segoe UI"/>
                <w:sz w:val="15"/>
                <w:szCs w:val="15"/>
              </w:rPr>
              <w:t>630 060,69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72DDFEB" w14:textId="77777777" w:rsidR="00880F3A" w:rsidRPr="00552BDD" w:rsidRDefault="00880F3A" w:rsidP="0088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5"/>
                <w:szCs w:val="15"/>
              </w:rPr>
            </w:pPr>
            <w:r w:rsidRPr="00552BDD">
              <w:rPr>
                <w:rFonts w:cs="Segoe UI"/>
                <w:sz w:val="15"/>
                <w:szCs w:val="15"/>
              </w:rPr>
              <w:t>534 146,05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5F3FAF5" w14:textId="77777777" w:rsidR="00880F3A" w:rsidRPr="00552BDD" w:rsidRDefault="00880F3A" w:rsidP="0088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5"/>
                <w:szCs w:val="15"/>
              </w:rPr>
            </w:pPr>
            <w:r w:rsidRPr="00552BDD">
              <w:rPr>
                <w:rFonts w:cs="Segoe UI"/>
                <w:sz w:val="15"/>
                <w:szCs w:val="15"/>
              </w:rPr>
              <w:t>84,78%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BEF78E0" w14:textId="77777777" w:rsidR="00880F3A" w:rsidRPr="00552BDD" w:rsidRDefault="00880F3A" w:rsidP="0088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5"/>
                <w:szCs w:val="15"/>
              </w:rPr>
            </w:pPr>
            <w:r w:rsidRPr="00552BDD">
              <w:rPr>
                <w:rFonts w:cs="Segoe UI"/>
                <w:sz w:val="15"/>
                <w:szCs w:val="15"/>
              </w:rPr>
              <w:t>1,24%</w:t>
            </w:r>
          </w:p>
        </w:tc>
      </w:tr>
      <w:tr w:rsidR="00880F3A" w:rsidRPr="00552BDD" w14:paraId="54BD1ACF" w14:textId="77777777" w:rsidTr="00880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CC83C53" w14:textId="77777777" w:rsidR="00880F3A" w:rsidRPr="00552BDD" w:rsidRDefault="00880F3A" w:rsidP="00880F3A">
            <w:pPr>
              <w:rPr>
                <w:rFonts w:cs="Segoe UI"/>
                <w:sz w:val="15"/>
                <w:szCs w:val="15"/>
              </w:rPr>
            </w:pPr>
            <w:r w:rsidRPr="00552BDD">
              <w:rPr>
                <w:rFonts w:cs="Segoe UI"/>
                <w:sz w:val="15"/>
                <w:szCs w:val="15"/>
              </w:rPr>
              <w:t>921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BF0581" w14:textId="77777777" w:rsidR="00880F3A" w:rsidRPr="00552BDD" w:rsidRDefault="00880F3A" w:rsidP="0088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5"/>
                <w:szCs w:val="15"/>
              </w:rPr>
            </w:pPr>
            <w:r w:rsidRPr="00552BDD">
              <w:rPr>
                <w:rFonts w:cs="Segoe UI"/>
                <w:sz w:val="15"/>
                <w:szCs w:val="15"/>
              </w:rPr>
              <w:t>Kultura i ochrona dziedzictwa narodowego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3431F65" w14:textId="77777777" w:rsidR="00880F3A" w:rsidRPr="00552BDD" w:rsidRDefault="00880F3A" w:rsidP="0088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5"/>
                <w:szCs w:val="15"/>
              </w:rPr>
            </w:pPr>
            <w:r w:rsidRPr="00552BDD">
              <w:rPr>
                <w:rFonts w:cs="Segoe UI"/>
                <w:sz w:val="15"/>
                <w:szCs w:val="15"/>
              </w:rPr>
              <w:t>549 000,00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185782" w14:textId="77777777" w:rsidR="00880F3A" w:rsidRPr="00552BDD" w:rsidRDefault="00880F3A" w:rsidP="0088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5"/>
                <w:szCs w:val="15"/>
              </w:rPr>
            </w:pPr>
            <w:r w:rsidRPr="00552BDD">
              <w:rPr>
                <w:rFonts w:cs="Segoe UI"/>
                <w:sz w:val="15"/>
                <w:szCs w:val="15"/>
              </w:rPr>
              <w:t>415 000,00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DE1ECB2" w14:textId="77777777" w:rsidR="00880F3A" w:rsidRPr="00552BDD" w:rsidRDefault="00880F3A" w:rsidP="0088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5"/>
                <w:szCs w:val="15"/>
              </w:rPr>
            </w:pPr>
            <w:r w:rsidRPr="00552BDD">
              <w:rPr>
                <w:rFonts w:cs="Segoe UI"/>
                <w:sz w:val="15"/>
                <w:szCs w:val="15"/>
              </w:rPr>
              <w:t>410 061,65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4233AB" w14:textId="77777777" w:rsidR="00880F3A" w:rsidRPr="00552BDD" w:rsidRDefault="00880F3A" w:rsidP="0088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5"/>
                <w:szCs w:val="15"/>
              </w:rPr>
            </w:pPr>
            <w:r w:rsidRPr="00552BDD">
              <w:rPr>
                <w:rFonts w:cs="Segoe UI"/>
                <w:sz w:val="15"/>
                <w:szCs w:val="15"/>
              </w:rPr>
              <w:t>98,81%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9C4FA24" w14:textId="77777777" w:rsidR="00880F3A" w:rsidRPr="00552BDD" w:rsidRDefault="00880F3A" w:rsidP="0088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5"/>
                <w:szCs w:val="15"/>
              </w:rPr>
            </w:pPr>
            <w:r w:rsidRPr="00552BDD">
              <w:rPr>
                <w:rFonts w:cs="Segoe UI"/>
                <w:sz w:val="15"/>
                <w:szCs w:val="15"/>
              </w:rPr>
              <w:t>0,95%</w:t>
            </w:r>
          </w:p>
        </w:tc>
      </w:tr>
      <w:tr w:rsidR="00880F3A" w:rsidRPr="00552BDD" w14:paraId="6E38706F" w14:textId="77777777" w:rsidTr="00880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BA47F8" w14:textId="77777777" w:rsidR="00880F3A" w:rsidRPr="00552BDD" w:rsidRDefault="00880F3A" w:rsidP="00880F3A">
            <w:pPr>
              <w:rPr>
                <w:rFonts w:cs="Segoe UI"/>
                <w:sz w:val="15"/>
                <w:szCs w:val="15"/>
              </w:rPr>
            </w:pPr>
            <w:r w:rsidRPr="00552BDD">
              <w:rPr>
                <w:rFonts w:cs="Segoe UI"/>
                <w:sz w:val="15"/>
                <w:szCs w:val="15"/>
              </w:rPr>
              <w:t>700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67EDF5" w14:textId="77777777" w:rsidR="00880F3A" w:rsidRPr="00552BDD" w:rsidRDefault="00880F3A" w:rsidP="0088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5"/>
                <w:szCs w:val="15"/>
              </w:rPr>
            </w:pPr>
            <w:r w:rsidRPr="00552BDD">
              <w:rPr>
                <w:rFonts w:cs="Segoe UI"/>
                <w:sz w:val="15"/>
                <w:szCs w:val="15"/>
              </w:rPr>
              <w:t>Gospodarka mieszkaniowa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C208307" w14:textId="77777777" w:rsidR="00880F3A" w:rsidRPr="00552BDD" w:rsidRDefault="00880F3A" w:rsidP="0088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5"/>
                <w:szCs w:val="15"/>
              </w:rPr>
            </w:pPr>
            <w:r w:rsidRPr="00552BDD">
              <w:rPr>
                <w:rFonts w:cs="Segoe UI"/>
                <w:sz w:val="15"/>
                <w:szCs w:val="15"/>
              </w:rPr>
              <w:t>580 000,00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64F9821" w14:textId="77777777" w:rsidR="00880F3A" w:rsidRPr="00552BDD" w:rsidRDefault="00880F3A" w:rsidP="0088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5"/>
                <w:szCs w:val="15"/>
              </w:rPr>
            </w:pPr>
            <w:r w:rsidRPr="00552BDD">
              <w:rPr>
                <w:rFonts w:cs="Segoe UI"/>
                <w:sz w:val="15"/>
                <w:szCs w:val="15"/>
              </w:rPr>
              <w:t>332 000,00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68C1C1B" w14:textId="77777777" w:rsidR="00880F3A" w:rsidRPr="00552BDD" w:rsidRDefault="00880F3A" w:rsidP="0088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5"/>
                <w:szCs w:val="15"/>
              </w:rPr>
            </w:pPr>
            <w:r w:rsidRPr="00552BDD">
              <w:rPr>
                <w:rFonts w:cs="Segoe UI"/>
                <w:sz w:val="15"/>
                <w:szCs w:val="15"/>
              </w:rPr>
              <w:t>135 922,56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1F03CA" w14:textId="77777777" w:rsidR="00880F3A" w:rsidRPr="00552BDD" w:rsidRDefault="00880F3A" w:rsidP="0088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5"/>
                <w:szCs w:val="15"/>
              </w:rPr>
            </w:pPr>
            <w:r w:rsidRPr="00552BDD">
              <w:rPr>
                <w:rFonts w:cs="Segoe UI"/>
                <w:sz w:val="15"/>
                <w:szCs w:val="15"/>
              </w:rPr>
              <w:t>40,94%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E116E6" w14:textId="77777777" w:rsidR="00880F3A" w:rsidRPr="00552BDD" w:rsidRDefault="00880F3A" w:rsidP="0088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5"/>
                <w:szCs w:val="15"/>
              </w:rPr>
            </w:pPr>
            <w:r w:rsidRPr="00552BDD">
              <w:rPr>
                <w:rFonts w:cs="Segoe UI"/>
                <w:sz w:val="15"/>
                <w:szCs w:val="15"/>
              </w:rPr>
              <w:t>0,31%</w:t>
            </w:r>
          </w:p>
        </w:tc>
      </w:tr>
      <w:tr w:rsidR="00880F3A" w:rsidRPr="00552BDD" w14:paraId="0AAB8818" w14:textId="77777777" w:rsidTr="00880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3E4E56" w14:textId="77777777" w:rsidR="00880F3A" w:rsidRPr="00552BDD" w:rsidRDefault="00880F3A" w:rsidP="00880F3A">
            <w:pPr>
              <w:rPr>
                <w:rFonts w:cs="Segoe UI"/>
                <w:sz w:val="15"/>
                <w:szCs w:val="15"/>
              </w:rPr>
            </w:pPr>
            <w:r w:rsidRPr="00552BDD">
              <w:rPr>
                <w:rFonts w:cs="Segoe UI"/>
                <w:sz w:val="15"/>
                <w:szCs w:val="15"/>
              </w:rPr>
              <w:t>754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F4FDE09" w14:textId="77777777" w:rsidR="00880F3A" w:rsidRPr="00552BDD" w:rsidRDefault="00880F3A" w:rsidP="0088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5"/>
                <w:szCs w:val="15"/>
              </w:rPr>
            </w:pPr>
            <w:r w:rsidRPr="00552BDD">
              <w:rPr>
                <w:rFonts w:cs="Segoe UI"/>
                <w:sz w:val="15"/>
                <w:szCs w:val="15"/>
              </w:rPr>
              <w:t>Bezpieczeństwo publiczne i ochrona przeciwpożarowa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605B9DD" w14:textId="77777777" w:rsidR="00880F3A" w:rsidRPr="00552BDD" w:rsidRDefault="00880F3A" w:rsidP="0088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5"/>
                <w:szCs w:val="15"/>
              </w:rPr>
            </w:pPr>
            <w:r w:rsidRPr="00552BDD">
              <w:rPr>
                <w:rFonts w:cs="Segoe UI"/>
                <w:sz w:val="15"/>
                <w:szCs w:val="15"/>
              </w:rPr>
              <w:t>167 250,00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4B82EC6" w14:textId="77777777" w:rsidR="00880F3A" w:rsidRPr="00552BDD" w:rsidRDefault="00880F3A" w:rsidP="0088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5"/>
                <w:szCs w:val="15"/>
              </w:rPr>
            </w:pPr>
            <w:r w:rsidRPr="00552BDD">
              <w:rPr>
                <w:rFonts w:cs="Segoe UI"/>
                <w:sz w:val="15"/>
                <w:szCs w:val="15"/>
              </w:rPr>
              <w:t>178 350,00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E73374" w14:textId="77777777" w:rsidR="00880F3A" w:rsidRPr="00552BDD" w:rsidRDefault="00880F3A" w:rsidP="0088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5"/>
                <w:szCs w:val="15"/>
              </w:rPr>
            </w:pPr>
            <w:r w:rsidRPr="00552BDD">
              <w:rPr>
                <w:rFonts w:cs="Segoe UI"/>
                <w:sz w:val="15"/>
                <w:szCs w:val="15"/>
              </w:rPr>
              <w:t>73 382,75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8ADB497" w14:textId="77777777" w:rsidR="00880F3A" w:rsidRPr="00552BDD" w:rsidRDefault="00880F3A" w:rsidP="0088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5"/>
                <w:szCs w:val="15"/>
              </w:rPr>
            </w:pPr>
            <w:r w:rsidRPr="00552BDD">
              <w:rPr>
                <w:rFonts w:cs="Segoe UI"/>
                <w:sz w:val="15"/>
                <w:szCs w:val="15"/>
              </w:rPr>
              <w:t>41,15%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AF601B0" w14:textId="77777777" w:rsidR="00880F3A" w:rsidRPr="00552BDD" w:rsidRDefault="00880F3A" w:rsidP="0088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5"/>
                <w:szCs w:val="15"/>
              </w:rPr>
            </w:pPr>
            <w:r w:rsidRPr="00552BDD">
              <w:rPr>
                <w:rFonts w:cs="Segoe UI"/>
                <w:sz w:val="15"/>
                <w:szCs w:val="15"/>
              </w:rPr>
              <w:t>0,17%</w:t>
            </w:r>
          </w:p>
        </w:tc>
      </w:tr>
      <w:tr w:rsidR="00880F3A" w:rsidRPr="00552BDD" w14:paraId="10A1D21D" w14:textId="77777777" w:rsidTr="00880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90BB4F" w14:textId="77777777" w:rsidR="00880F3A" w:rsidRPr="00552BDD" w:rsidRDefault="00880F3A" w:rsidP="00880F3A">
            <w:pPr>
              <w:rPr>
                <w:rFonts w:cs="Segoe UI"/>
                <w:sz w:val="15"/>
                <w:szCs w:val="15"/>
              </w:rPr>
            </w:pPr>
            <w:r w:rsidRPr="00552BDD">
              <w:rPr>
                <w:rFonts w:cs="Segoe UI"/>
                <w:sz w:val="15"/>
                <w:szCs w:val="15"/>
              </w:rPr>
              <w:t>855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86EC78C" w14:textId="77777777" w:rsidR="00880F3A" w:rsidRPr="00552BDD" w:rsidRDefault="00880F3A" w:rsidP="0088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5"/>
                <w:szCs w:val="15"/>
              </w:rPr>
            </w:pPr>
            <w:r w:rsidRPr="00552BDD">
              <w:rPr>
                <w:rFonts w:cs="Segoe UI"/>
                <w:sz w:val="15"/>
                <w:szCs w:val="15"/>
              </w:rPr>
              <w:t>Rodzina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EA3DD2" w14:textId="77777777" w:rsidR="00880F3A" w:rsidRPr="00552BDD" w:rsidRDefault="00880F3A" w:rsidP="0088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5"/>
                <w:szCs w:val="15"/>
              </w:rPr>
            </w:pPr>
            <w:r w:rsidRPr="00552BDD">
              <w:rPr>
                <w:rFonts w:cs="Segoe UI"/>
                <w:sz w:val="15"/>
                <w:szCs w:val="15"/>
              </w:rPr>
              <w:t>0,00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15273B6" w14:textId="77777777" w:rsidR="00880F3A" w:rsidRPr="00552BDD" w:rsidRDefault="00880F3A" w:rsidP="0088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5"/>
                <w:szCs w:val="15"/>
              </w:rPr>
            </w:pPr>
            <w:r w:rsidRPr="00552BDD">
              <w:rPr>
                <w:rFonts w:cs="Segoe UI"/>
                <w:sz w:val="15"/>
                <w:szCs w:val="15"/>
              </w:rPr>
              <w:t>50 000,00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2DDF77" w14:textId="77777777" w:rsidR="00880F3A" w:rsidRPr="00552BDD" w:rsidRDefault="00880F3A" w:rsidP="0088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5"/>
                <w:szCs w:val="15"/>
              </w:rPr>
            </w:pPr>
            <w:r w:rsidRPr="00552BDD">
              <w:rPr>
                <w:rFonts w:cs="Segoe UI"/>
                <w:sz w:val="15"/>
                <w:szCs w:val="15"/>
              </w:rPr>
              <w:t>49 200,00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1E2A39C" w14:textId="77777777" w:rsidR="00880F3A" w:rsidRPr="00552BDD" w:rsidRDefault="00880F3A" w:rsidP="0088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5"/>
                <w:szCs w:val="15"/>
              </w:rPr>
            </w:pPr>
            <w:r w:rsidRPr="00552BDD">
              <w:rPr>
                <w:rFonts w:cs="Segoe UI"/>
                <w:sz w:val="15"/>
                <w:szCs w:val="15"/>
              </w:rPr>
              <w:t>98,40%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EAB672B" w14:textId="77777777" w:rsidR="00880F3A" w:rsidRPr="00552BDD" w:rsidRDefault="00880F3A" w:rsidP="0088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5"/>
                <w:szCs w:val="15"/>
              </w:rPr>
            </w:pPr>
            <w:r w:rsidRPr="00552BDD">
              <w:rPr>
                <w:rFonts w:cs="Segoe UI"/>
                <w:sz w:val="15"/>
                <w:szCs w:val="15"/>
              </w:rPr>
              <w:t>0,11%</w:t>
            </w:r>
          </w:p>
        </w:tc>
      </w:tr>
      <w:tr w:rsidR="00880F3A" w:rsidRPr="00552BDD" w14:paraId="1AE5BA14" w14:textId="77777777" w:rsidTr="00880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B064ED2" w14:textId="77777777" w:rsidR="00880F3A" w:rsidRPr="00552BDD" w:rsidRDefault="00880F3A" w:rsidP="00880F3A">
            <w:pPr>
              <w:rPr>
                <w:rFonts w:cs="Segoe UI"/>
                <w:sz w:val="15"/>
                <w:szCs w:val="15"/>
              </w:rPr>
            </w:pPr>
            <w:r w:rsidRPr="00552BDD">
              <w:rPr>
                <w:rFonts w:cs="Segoe UI"/>
                <w:sz w:val="15"/>
                <w:szCs w:val="15"/>
              </w:rPr>
              <w:t>010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0A8F2E" w14:textId="77777777" w:rsidR="00880F3A" w:rsidRPr="00552BDD" w:rsidRDefault="00880F3A" w:rsidP="0088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5"/>
                <w:szCs w:val="15"/>
              </w:rPr>
            </w:pPr>
            <w:r w:rsidRPr="00552BDD">
              <w:rPr>
                <w:rFonts w:cs="Segoe UI"/>
                <w:sz w:val="15"/>
                <w:szCs w:val="15"/>
              </w:rPr>
              <w:t>Rolnictwo i łowiectwo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2396BA" w14:textId="77777777" w:rsidR="00880F3A" w:rsidRPr="00552BDD" w:rsidRDefault="00880F3A" w:rsidP="0088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5"/>
                <w:szCs w:val="15"/>
              </w:rPr>
            </w:pPr>
            <w:r w:rsidRPr="00552BDD">
              <w:rPr>
                <w:rFonts w:cs="Segoe UI"/>
                <w:sz w:val="15"/>
                <w:szCs w:val="15"/>
              </w:rPr>
              <w:t>20 000,00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5A2E31" w14:textId="77777777" w:rsidR="00880F3A" w:rsidRPr="00552BDD" w:rsidRDefault="00880F3A" w:rsidP="0088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5"/>
                <w:szCs w:val="15"/>
              </w:rPr>
            </w:pPr>
            <w:r w:rsidRPr="00552BDD">
              <w:rPr>
                <w:rFonts w:cs="Segoe UI"/>
                <w:sz w:val="15"/>
                <w:szCs w:val="15"/>
              </w:rPr>
              <w:t>16 000,00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AAAF8B9" w14:textId="77777777" w:rsidR="00880F3A" w:rsidRPr="00552BDD" w:rsidRDefault="00880F3A" w:rsidP="0088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5"/>
                <w:szCs w:val="15"/>
              </w:rPr>
            </w:pPr>
            <w:r w:rsidRPr="00552BDD">
              <w:rPr>
                <w:rFonts w:cs="Segoe UI"/>
                <w:sz w:val="15"/>
                <w:szCs w:val="15"/>
              </w:rPr>
              <w:t>14 000,00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C14B2D6" w14:textId="77777777" w:rsidR="00880F3A" w:rsidRPr="00552BDD" w:rsidRDefault="00880F3A" w:rsidP="0088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5"/>
                <w:szCs w:val="15"/>
              </w:rPr>
            </w:pPr>
            <w:r w:rsidRPr="00552BDD">
              <w:rPr>
                <w:rFonts w:cs="Segoe UI"/>
                <w:sz w:val="15"/>
                <w:szCs w:val="15"/>
              </w:rPr>
              <w:t>87,50%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11DAF94" w14:textId="77777777" w:rsidR="00880F3A" w:rsidRPr="00552BDD" w:rsidRDefault="00880F3A" w:rsidP="0088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5"/>
                <w:szCs w:val="15"/>
              </w:rPr>
            </w:pPr>
            <w:r w:rsidRPr="00552BDD">
              <w:rPr>
                <w:rFonts w:cs="Segoe UI"/>
                <w:sz w:val="15"/>
                <w:szCs w:val="15"/>
              </w:rPr>
              <w:t>0,03%</w:t>
            </w:r>
          </w:p>
        </w:tc>
      </w:tr>
      <w:tr w:rsidR="00880F3A" w:rsidRPr="00552BDD" w14:paraId="6F8155F8" w14:textId="77777777" w:rsidTr="00880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2047BC" w14:textId="77777777" w:rsidR="00880F3A" w:rsidRPr="00552BDD" w:rsidRDefault="00880F3A" w:rsidP="00880F3A">
            <w:pPr>
              <w:rPr>
                <w:rFonts w:cs="Segoe UI"/>
                <w:sz w:val="15"/>
                <w:szCs w:val="15"/>
              </w:rPr>
            </w:pPr>
            <w:r w:rsidRPr="00552BDD">
              <w:rPr>
                <w:rFonts w:cs="Segoe UI"/>
                <w:sz w:val="15"/>
                <w:szCs w:val="15"/>
              </w:rPr>
              <w:t>851</w:t>
            </w:r>
          </w:p>
        </w:tc>
        <w:tc>
          <w:tcPr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36CF986" w14:textId="77777777" w:rsidR="00880F3A" w:rsidRPr="00552BDD" w:rsidRDefault="00880F3A" w:rsidP="0088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5"/>
                <w:szCs w:val="15"/>
              </w:rPr>
            </w:pPr>
            <w:r w:rsidRPr="00552BDD">
              <w:rPr>
                <w:rFonts w:cs="Segoe UI"/>
                <w:sz w:val="15"/>
                <w:szCs w:val="15"/>
              </w:rPr>
              <w:t>Ochrona zdrowia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AD57D4" w14:textId="77777777" w:rsidR="00880F3A" w:rsidRPr="00552BDD" w:rsidRDefault="00880F3A" w:rsidP="0088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5"/>
                <w:szCs w:val="15"/>
              </w:rPr>
            </w:pPr>
            <w:r w:rsidRPr="00552BDD">
              <w:rPr>
                <w:rFonts w:cs="Segoe UI"/>
                <w:sz w:val="15"/>
                <w:szCs w:val="15"/>
              </w:rPr>
              <w:t>0,00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30F4B2B" w14:textId="77777777" w:rsidR="00880F3A" w:rsidRPr="00552BDD" w:rsidRDefault="00880F3A" w:rsidP="0088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5"/>
                <w:szCs w:val="15"/>
              </w:rPr>
            </w:pPr>
            <w:r w:rsidRPr="00552BDD">
              <w:rPr>
                <w:rFonts w:cs="Segoe UI"/>
                <w:sz w:val="15"/>
                <w:szCs w:val="15"/>
              </w:rPr>
              <w:t>431 000,00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C35A5A" w14:textId="77777777" w:rsidR="00880F3A" w:rsidRPr="00552BDD" w:rsidRDefault="00880F3A" w:rsidP="0088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5"/>
                <w:szCs w:val="15"/>
              </w:rPr>
            </w:pPr>
            <w:r w:rsidRPr="00552BDD">
              <w:rPr>
                <w:rFonts w:cs="Segoe UI"/>
                <w:sz w:val="15"/>
                <w:szCs w:val="15"/>
              </w:rPr>
              <w:t>0,00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6E3591" w14:textId="77777777" w:rsidR="00880F3A" w:rsidRPr="00552BDD" w:rsidRDefault="00880F3A" w:rsidP="0088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5"/>
                <w:szCs w:val="15"/>
              </w:rPr>
            </w:pPr>
            <w:r w:rsidRPr="00552BDD">
              <w:rPr>
                <w:rFonts w:cs="Segoe UI"/>
                <w:sz w:val="15"/>
                <w:szCs w:val="15"/>
              </w:rPr>
              <w:t>0,00%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809EACC" w14:textId="77777777" w:rsidR="00880F3A" w:rsidRPr="00552BDD" w:rsidRDefault="00880F3A" w:rsidP="0088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15"/>
                <w:szCs w:val="15"/>
              </w:rPr>
            </w:pPr>
            <w:r w:rsidRPr="00552BDD">
              <w:rPr>
                <w:rFonts w:cs="Segoe UI"/>
                <w:sz w:val="15"/>
                <w:szCs w:val="15"/>
              </w:rPr>
              <w:t>0,00%</w:t>
            </w:r>
          </w:p>
        </w:tc>
      </w:tr>
      <w:tr w:rsidR="00880F3A" w:rsidRPr="00552BDD" w14:paraId="6BBB3340" w14:textId="77777777" w:rsidTr="00880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CBFE55" w14:textId="77777777" w:rsidR="00880F3A" w:rsidRPr="00552BDD" w:rsidRDefault="00880F3A" w:rsidP="00880F3A">
            <w:pPr>
              <w:rPr>
                <w:rFonts w:cs="Segoe UI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5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FE8EACE" w14:textId="77777777" w:rsidR="00880F3A" w:rsidRPr="00552BDD" w:rsidRDefault="00880F3A" w:rsidP="0088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b/>
                <w:bCs/>
                <w:color w:val="000000"/>
                <w:sz w:val="15"/>
                <w:szCs w:val="15"/>
              </w:rPr>
            </w:pPr>
            <w:r w:rsidRPr="00552BDD">
              <w:rPr>
                <w:rFonts w:cs="Segoe UI"/>
                <w:b/>
                <w:bCs/>
                <w:color w:val="000000"/>
                <w:sz w:val="15"/>
                <w:szCs w:val="15"/>
              </w:rPr>
              <w:t>Razem wydatki majątkowe</w:t>
            </w:r>
          </w:p>
        </w:tc>
        <w:tc>
          <w:tcPr>
            <w:tcW w:w="10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584B835" w14:textId="77777777" w:rsidR="00880F3A" w:rsidRPr="00552BDD" w:rsidRDefault="00880F3A" w:rsidP="0088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b/>
                <w:bCs/>
                <w:color w:val="000000"/>
                <w:sz w:val="15"/>
                <w:szCs w:val="15"/>
              </w:rPr>
            </w:pPr>
            <w:r w:rsidRPr="00552BDD">
              <w:rPr>
                <w:rFonts w:cs="Segoe UI"/>
                <w:b/>
                <w:bCs/>
                <w:color w:val="000000"/>
                <w:sz w:val="15"/>
                <w:szCs w:val="15"/>
              </w:rPr>
              <w:t>42 454 568,64</w:t>
            </w:r>
          </w:p>
        </w:tc>
        <w:tc>
          <w:tcPr>
            <w:tcW w:w="10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F9B74C9" w14:textId="77777777" w:rsidR="00880F3A" w:rsidRPr="00552BDD" w:rsidRDefault="00880F3A" w:rsidP="0088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b/>
                <w:bCs/>
                <w:color w:val="000000"/>
                <w:sz w:val="15"/>
                <w:szCs w:val="15"/>
              </w:rPr>
            </w:pPr>
            <w:r w:rsidRPr="00552BDD">
              <w:rPr>
                <w:rFonts w:cs="Segoe UI"/>
                <w:b/>
                <w:bCs/>
                <w:color w:val="000000"/>
                <w:sz w:val="15"/>
                <w:szCs w:val="15"/>
              </w:rPr>
              <w:t>44 760 030,59</w:t>
            </w:r>
          </w:p>
        </w:tc>
        <w:tc>
          <w:tcPr>
            <w:tcW w:w="10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9DC3151" w14:textId="77777777" w:rsidR="00880F3A" w:rsidRPr="00552BDD" w:rsidRDefault="00880F3A" w:rsidP="0088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b/>
                <w:bCs/>
                <w:color w:val="000000"/>
                <w:sz w:val="15"/>
                <w:szCs w:val="15"/>
              </w:rPr>
            </w:pPr>
            <w:r w:rsidRPr="00552BDD">
              <w:rPr>
                <w:rFonts w:cs="Segoe UI"/>
                <w:b/>
                <w:bCs/>
                <w:color w:val="000000"/>
                <w:sz w:val="15"/>
                <w:szCs w:val="15"/>
              </w:rPr>
              <w:t>43 154 705,47</w:t>
            </w:r>
          </w:p>
        </w:tc>
        <w:tc>
          <w:tcPr>
            <w:tcW w:w="25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F5CB24A" w14:textId="77777777" w:rsidR="00880F3A" w:rsidRPr="00552BDD" w:rsidRDefault="00880F3A" w:rsidP="0088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b/>
                <w:bCs/>
                <w:color w:val="000000"/>
                <w:sz w:val="15"/>
                <w:szCs w:val="15"/>
              </w:rPr>
            </w:pPr>
            <w:r w:rsidRPr="00552BDD">
              <w:rPr>
                <w:rFonts w:cs="Segoe UI"/>
                <w:b/>
                <w:bCs/>
                <w:color w:val="000000"/>
                <w:sz w:val="15"/>
                <w:szCs w:val="15"/>
              </w:rPr>
              <w:t>96,41%</w:t>
            </w:r>
          </w:p>
        </w:tc>
        <w:tc>
          <w:tcPr>
            <w:tcW w:w="25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2308DC3" w14:textId="77777777" w:rsidR="00880F3A" w:rsidRPr="00552BDD" w:rsidRDefault="00880F3A" w:rsidP="00880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b/>
                <w:bCs/>
                <w:color w:val="000000"/>
                <w:sz w:val="15"/>
                <w:szCs w:val="15"/>
              </w:rPr>
            </w:pPr>
            <w:r w:rsidRPr="00552BDD">
              <w:rPr>
                <w:rFonts w:cs="Segoe UI"/>
                <w:b/>
                <w:bCs/>
                <w:color w:val="000000"/>
                <w:sz w:val="15"/>
                <w:szCs w:val="15"/>
              </w:rPr>
              <w:t>100,00%</w:t>
            </w:r>
          </w:p>
        </w:tc>
      </w:tr>
    </w:tbl>
    <w:p w14:paraId="07AA0E0C" w14:textId="77777777" w:rsidR="00880F3A" w:rsidRPr="00552BDD" w:rsidRDefault="00880F3A" w:rsidP="00880F3A">
      <w:pPr>
        <w:keepNext/>
        <w:spacing w:after="200" w:line="240" w:lineRule="auto"/>
        <w:jc w:val="both"/>
        <w:rPr>
          <w:rFonts w:cs="Segoe UI"/>
          <w:i/>
          <w:iCs/>
          <w:color w:val="3C3F49" w:themeColor="text2"/>
          <w:sz w:val="18"/>
          <w:szCs w:val="18"/>
        </w:rPr>
      </w:pPr>
    </w:p>
    <w:p w14:paraId="21E99623" w14:textId="77777777" w:rsidR="004E04E6" w:rsidRPr="00552BDD" w:rsidRDefault="004E04E6" w:rsidP="00880F3A">
      <w:pPr>
        <w:keepNext/>
        <w:spacing w:after="200" w:line="240" w:lineRule="auto"/>
        <w:jc w:val="both"/>
        <w:rPr>
          <w:rFonts w:cs="Segoe UI"/>
          <w:i/>
          <w:iCs/>
          <w:color w:val="3C3F49" w:themeColor="text2"/>
          <w:sz w:val="18"/>
          <w:szCs w:val="18"/>
        </w:rPr>
      </w:pPr>
    </w:p>
    <w:p w14:paraId="193183E6" w14:textId="77777777" w:rsidR="00060C9C" w:rsidRPr="00552BDD" w:rsidRDefault="00880F3A" w:rsidP="004E04E6">
      <w:pPr>
        <w:keepNext/>
        <w:spacing w:after="200" w:line="240" w:lineRule="auto"/>
        <w:jc w:val="both"/>
        <w:rPr>
          <w:rFonts w:cs="Segoe UI"/>
          <w:i/>
          <w:iCs/>
          <w:color w:val="3C3F49" w:themeColor="text2"/>
          <w:sz w:val="18"/>
          <w:szCs w:val="18"/>
        </w:rPr>
      </w:pPr>
      <w:r w:rsidRPr="00552BDD">
        <w:rPr>
          <w:rFonts w:cs="Segoe UI"/>
          <w:i/>
          <w:iCs/>
          <w:color w:val="3C3F49" w:themeColor="text2"/>
          <w:sz w:val="18"/>
          <w:szCs w:val="18"/>
        </w:rPr>
        <w:t>Wykres</w:t>
      </w:r>
      <w:r w:rsidR="004E04E6" w:rsidRPr="00552BDD">
        <w:rPr>
          <w:rFonts w:cs="Segoe UI"/>
          <w:i/>
          <w:iCs/>
          <w:color w:val="3C3F49" w:themeColor="text2"/>
          <w:sz w:val="18"/>
          <w:szCs w:val="18"/>
        </w:rPr>
        <w:t xml:space="preserve"> 8</w:t>
      </w:r>
      <w:r w:rsidRPr="00552BDD">
        <w:rPr>
          <w:rFonts w:cs="Segoe UI"/>
          <w:i/>
          <w:iCs/>
          <w:color w:val="3C3F49" w:themeColor="text2"/>
          <w:sz w:val="18"/>
          <w:szCs w:val="18"/>
        </w:rPr>
        <w:t>: Wydatki majątkowe budżetu Gminy Wronki w 2023 roku wg rozdzi</w:t>
      </w:r>
      <w:r w:rsidR="004E04E6" w:rsidRPr="00552BDD">
        <w:rPr>
          <w:rFonts w:cs="Segoe UI"/>
          <w:i/>
          <w:iCs/>
          <w:color w:val="3C3F49" w:themeColor="text2"/>
          <w:sz w:val="18"/>
          <w:szCs w:val="18"/>
        </w:rPr>
        <w:t>ałów w porównaniu do roku 2022.</w:t>
      </w:r>
    </w:p>
    <w:p w14:paraId="1B9DD776" w14:textId="77777777" w:rsidR="004E04E6" w:rsidRPr="00552BDD" w:rsidRDefault="004E04E6" w:rsidP="00060C9C">
      <w:pPr>
        <w:rPr>
          <w:rFonts w:cs="Segoe UI"/>
        </w:rPr>
      </w:pPr>
      <w:r w:rsidRPr="00552BDD">
        <w:rPr>
          <w:rFonts w:cs="Segoe UI"/>
          <w:noProof/>
          <w:lang w:eastAsia="pl-PL"/>
        </w:rPr>
        <w:drawing>
          <wp:inline distT="0" distB="0" distL="0" distR="0" wp14:anchorId="652D52B2" wp14:editId="16CA57D9">
            <wp:extent cx="6264910" cy="3657600"/>
            <wp:effectExtent l="0" t="0" r="2540" b="0"/>
            <wp:docPr id="93" name="Object 9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115F9998" w14:textId="77777777" w:rsidR="004E04E6" w:rsidRPr="00552BDD" w:rsidRDefault="004E04E6" w:rsidP="00060C9C">
      <w:pPr>
        <w:rPr>
          <w:rFonts w:cs="Segoe UI"/>
        </w:rPr>
      </w:pPr>
    </w:p>
    <w:p w14:paraId="1B9419E3" w14:textId="77777777" w:rsidR="004E04E6" w:rsidRPr="004E04E6" w:rsidRDefault="004E04E6" w:rsidP="004E04E6">
      <w:pPr>
        <w:keepNext/>
        <w:spacing w:after="200" w:line="240" w:lineRule="auto"/>
        <w:jc w:val="both"/>
        <w:rPr>
          <w:rFonts w:cs="Segoe UI"/>
          <w:i/>
          <w:iCs/>
          <w:color w:val="3C3F49" w:themeColor="text2"/>
          <w:sz w:val="18"/>
          <w:szCs w:val="18"/>
        </w:rPr>
      </w:pPr>
      <w:r w:rsidRPr="00552BDD">
        <w:rPr>
          <w:rFonts w:cs="Segoe UI"/>
          <w:noProof/>
          <w:lang w:eastAsia="pl-PL"/>
        </w:rPr>
        <w:drawing>
          <wp:anchor distT="0" distB="0" distL="114300" distR="114300" simplePos="0" relativeHeight="251672576" behindDoc="0" locked="0" layoutInCell="0" allowOverlap="0" wp14:anchorId="6B98E9DC" wp14:editId="64508871">
            <wp:simplePos x="0" y="0"/>
            <wp:positionH relativeFrom="column">
              <wp:posOffset>2847975</wp:posOffset>
            </wp:positionH>
            <wp:positionV relativeFrom="paragraph">
              <wp:posOffset>169545</wp:posOffset>
            </wp:positionV>
            <wp:extent cx="2867025" cy="3339465"/>
            <wp:effectExtent l="0" t="0" r="0" b="0"/>
            <wp:wrapTopAndBottom/>
            <wp:docPr id="94" name="Picture 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Picture 94"/>
                    <pic:cNvPicPr/>
                  </pic:nvPicPr>
                  <pic:blipFill dpi="0">
                    <a:blip r:embed="rId2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3339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52BDD">
        <w:rPr>
          <w:rFonts w:cs="Segoe UI"/>
          <w:noProof/>
          <w:lang w:eastAsia="pl-PL"/>
        </w:rPr>
        <w:drawing>
          <wp:anchor distT="0" distB="0" distL="114300" distR="114300" simplePos="0" relativeHeight="251674624" behindDoc="0" locked="0" layoutInCell="0" allowOverlap="0" wp14:anchorId="008F4A12" wp14:editId="1419410D">
            <wp:simplePos x="0" y="0"/>
            <wp:positionH relativeFrom="column">
              <wp:posOffset>-114300</wp:posOffset>
            </wp:positionH>
            <wp:positionV relativeFrom="paragraph">
              <wp:posOffset>245745</wp:posOffset>
            </wp:positionV>
            <wp:extent cx="2867025" cy="3339465"/>
            <wp:effectExtent l="0" t="0" r="0" b="0"/>
            <wp:wrapTopAndBottom/>
            <wp:docPr id="95" name="Picture 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95"/>
                    <pic:cNvPicPr/>
                  </pic:nvPicPr>
                  <pic:blipFill dpi="0">
                    <a:blip r:embed="rId2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3339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04E6">
        <w:rPr>
          <w:rFonts w:cs="Segoe UI"/>
          <w:i/>
          <w:iCs/>
          <w:color w:val="3C3F49" w:themeColor="text2"/>
          <w:sz w:val="18"/>
          <w:szCs w:val="18"/>
        </w:rPr>
        <w:t xml:space="preserve">Wykres </w:t>
      </w:r>
      <w:r w:rsidRPr="004E04E6">
        <w:rPr>
          <w:rFonts w:cs="Segoe UI"/>
          <w:i/>
          <w:iCs/>
          <w:color w:val="3C3F49" w:themeColor="text2"/>
          <w:sz w:val="18"/>
          <w:szCs w:val="18"/>
        </w:rPr>
        <w:fldChar w:fldCharType="begin"/>
      </w:r>
      <w:r w:rsidRPr="004E04E6">
        <w:rPr>
          <w:rFonts w:cs="Segoe UI"/>
          <w:i/>
          <w:iCs/>
          <w:color w:val="3C3F49" w:themeColor="text2"/>
          <w:sz w:val="18"/>
          <w:szCs w:val="18"/>
        </w:rPr>
        <w:instrText>SEQ Table \*ARABIC</w:instrText>
      </w:r>
      <w:r w:rsidRPr="004E04E6">
        <w:rPr>
          <w:rFonts w:cs="Segoe UI"/>
          <w:i/>
          <w:iCs/>
          <w:color w:val="3C3F49" w:themeColor="text2"/>
          <w:sz w:val="18"/>
          <w:szCs w:val="18"/>
        </w:rPr>
        <w:fldChar w:fldCharType="separate"/>
      </w:r>
      <w:r w:rsidRPr="00552BDD">
        <w:rPr>
          <w:rFonts w:cs="Segoe UI"/>
          <w:i/>
          <w:iCs/>
          <w:noProof/>
          <w:color w:val="3C3F49" w:themeColor="text2"/>
          <w:sz w:val="18"/>
          <w:szCs w:val="18"/>
        </w:rPr>
        <w:t>9</w:t>
      </w:r>
      <w:r w:rsidRPr="004E04E6">
        <w:rPr>
          <w:rFonts w:cs="Segoe UI"/>
          <w:i/>
          <w:iCs/>
          <w:color w:val="3C3F49" w:themeColor="text2"/>
          <w:sz w:val="18"/>
          <w:szCs w:val="18"/>
        </w:rPr>
        <w:fldChar w:fldCharType="end"/>
      </w:r>
      <w:r w:rsidRPr="004E04E6">
        <w:rPr>
          <w:rFonts w:cs="Segoe UI"/>
          <w:i/>
          <w:iCs/>
          <w:color w:val="3C3F49" w:themeColor="text2"/>
          <w:sz w:val="18"/>
          <w:szCs w:val="18"/>
        </w:rPr>
        <w:t>: Struktura wydatków majątkowych wg działów Gminy Wronki w 2023 roku w porównaniu do roku 2022.</w:t>
      </w:r>
    </w:p>
    <w:p w14:paraId="1BB1DFC0" w14:textId="77777777" w:rsidR="00552BDD" w:rsidRDefault="00552BDD" w:rsidP="00060C9C"/>
    <w:p w14:paraId="11E18AC4" w14:textId="77777777" w:rsidR="00552BDD" w:rsidRPr="00CD28C3" w:rsidRDefault="00552BDD" w:rsidP="00060C9C">
      <w:pPr>
        <w:rPr>
          <w:rFonts w:cs="Segoe UI"/>
          <w:szCs w:val="24"/>
        </w:rPr>
      </w:pPr>
      <w:r w:rsidRPr="00CD28C3">
        <w:rPr>
          <w:rFonts w:cs="Segoe UI"/>
          <w:szCs w:val="24"/>
        </w:rPr>
        <w:t xml:space="preserve">Wydatki majątkowe Gminy Wronki w 2023 roku zostały wykonane na poziomie 43 154 705,47 zł i wykonano następujące zadania: </w:t>
      </w:r>
    </w:p>
    <w:p w14:paraId="149535A8" w14:textId="77777777" w:rsidR="000C780B" w:rsidRDefault="00552BDD" w:rsidP="00CD28C3">
      <w:pPr>
        <w:rPr>
          <w:rFonts w:cs="Segoe UI"/>
          <w:b/>
          <w:szCs w:val="24"/>
          <w:u w:val="single"/>
        </w:rPr>
      </w:pPr>
      <w:r w:rsidRPr="000C780B">
        <w:rPr>
          <w:rFonts w:cs="Segoe UI"/>
          <w:b/>
          <w:szCs w:val="24"/>
          <w:u w:val="single"/>
        </w:rPr>
        <w:t xml:space="preserve">-  Infrastruktura sanitacyjna wsi </w:t>
      </w:r>
      <w:r w:rsidR="000C780B">
        <w:rPr>
          <w:rFonts w:cs="Segoe UI"/>
          <w:b/>
          <w:szCs w:val="24"/>
          <w:u w:val="single"/>
        </w:rPr>
        <w:t xml:space="preserve"> </w:t>
      </w:r>
      <w:r w:rsidR="000C780B" w:rsidRPr="000C780B">
        <w:rPr>
          <w:rFonts w:cs="Segoe UI"/>
          <w:szCs w:val="24"/>
          <w:u w:val="single"/>
        </w:rPr>
        <w:t xml:space="preserve">- </w:t>
      </w:r>
      <w:r w:rsidRPr="000C780B">
        <w:rPr>
          <w:rFonts w:cs="Segoe UI"/>
          <w:szCs w:val="24"/>
          <w:u w:val="single"/>
        </w:rPr>
        <w:t>wydatkowano</w:t>
      </w:r>
      <w:r w:rsidR="000C780B" w:rsidRPr="000C780B">
        <w:rPr>
          <w:rFonts w:cs="Segoe UI"/>
          <w:szCs w:val="24"/>
          <w:u w:val="single"/>
        </w:rPr>
        <w:t>:</w:t>
      </w:r>
    </w:p>
    <w:p w14:paraId="3B382734" w14:textId="77777777" w:rsidR="00552BDD" w:rsidRPr="00CD28C3" w:rsidRDefault="00552BDD" w:rsidP="00CD28C3">
      <w:pPr>
        <w:rPr>
          <w:rFonts w:cs="Segoe UI"/>
          <w:bCs/>
          <w:color w:val="auto"/>
          <w:szCs w:val="24"/>
        </w:rPr>
      </w:pPr>
      <w:r w:rsidRPr="000C780B">
        <w:rPr>
          <w:rFonts w:cs="Segoe UI"/>
          <w:b/>
          <w:szCs w:val="24"/>
        </w:rPr>
        <w:t xml:space="preserve"> </w:t>
      </w:r>
      <w:r w:rsidRPr="00CD28C3">
        <w:rPr>
          <w:rFonts w:cs="Segoe UI"/>
          <w:szCs w:val="24"/>
        </w:rPr>
        <w:t xml:space="preserve">- </w:t>
      </w:r>
      <w:r w:rsidRPr="00CD28C3">
        <w:rPr>
          <w:rFonts w:cs="Segoe UI"/>
          <w:bCs/>
          <w:color w:val="auto"/>
          <w:szCs w:val="24"/>
        </w:rPr>
        <w:t>Dotacja celowa z budżetu na finansowanie lub dofinansowanie kosztów realizacji inwestycji i zakupów inwestycyjnych jednostek nie zaliczanych do sektora finansów publicznych w kwocie 14 000,00 zł, na udzielenie dotacji do budowy szczelnych zbiorników bezodpływowych na terenach wiejskich.</w:t>
      </w:r>
    </w:p>
    <w:p w14:paraId="7444C011" w14:textId="77777777" w:rsidR="00552BDD" w:rsidRPr="00CD28C3" w:rsidRDefault="00552BDD" w:rsidP="00060C9C">
      <w:pPr>
        <w:rPr>
          <w:rFonts w:cs="Segoe UI"/>
          <w:szCs w:val="24"/>
        </w:rPr>
      </w:pPr>
      <w:r w:rsidRPr="00CD28C3">
        <w:rPr>
          <w:rFonts w:cs="Segoe UI"/>
          <w:szCs w:val="24"/>
        </w:rPr>
        <w:t xml:space="preserve">- </w:t>
      </w:r>
      <w:r w:rsidRPr="000C780B">
        <w:rPr>
          <w:rFonts w:cs="Segoe UI"/>
          <w:b/>
          <w:szCs w:val="24"/>
          <w:u w:val="single"/>
        </w:rPr>
        <w:t>Krajowe pasażerskie przewozy kolejowe</w:t>
      </w:r>
      <w:r w:rsidRPr="00CD28C3">
        <w:rPr>
          <w:rFonts w:cs="Segoe UI"/>
          <w:szCs w:val="24"/>
        </w:rPr>
        <w:t xml:space="preserve"> -  dotacja celowa na pomoc finansową udzielaną między jednostkami samorządu terytorialnego na dofinansowanie własnych zadań bieżących w kwocie 323 250,00 zł. Kwota ta stanowiła dotację celową przeznaczoną na zadanie pn. "Wzmocnienie wojewódzkich kolejowych przewozów pasażerskich na obszarze oddziaływania Aglomeracji Poznańskiej poprzez zwiększenie ilości połączeń kolejowych</w:t>
      </w:r>
      <w:r w:rsidR="000C780B">
        <w:rPr>
          <w:rFonts w:cs="Segoe UI"/>
          <w:szCs w:val="24"/>
        </w:rPr>
        <w:t>.</w:t>
      </w:r>
    </w:p>
    <w:p w14:paraId="0C8945A3" w14:textId="77777777" w:rsidR="00552BDD" w:rsidRPr="00CD28C3" w:rsidRDefault="00552BDD" w:rsidP="00552BDD">
      <w:pPr>
        <w:rPr>
          <w:rFonts w:cs="Segoe UI"/>
          <w:szCs w:val="24"/>
        </w:rPr>
      </w:pPr>
      <w:r w:rsidRPr="000C780B">
        <w:rPr>
          <w:rFonts w:cs="Segoe UI"/>
          <w:b/>
          <w:szCs w:val="24"/>
        </w:rPr>
        <w:t xml:space="preserve">- </w:t>
      </w:r>
      <w:r w:rsidRPr="000C780B">
        <w:rPr>
          <w:rFonts w:cs="Segoe UI"/>
          <w:b/>
          <w:szCs w:val="24"/>
          <w:u w:val="single"/>
        </w:rPr>
        <w:t>Drogi publiczne powiatowe</w:t>
      </w:r>
      <w:r w:rsidRPr="00CD28C3">
        <w:rPr>
          <w:rFonts w:cs="Segoe UI"/>
          <w:szCs w:val="24"/>
        </w:rPr>
        <w:t xml:space="preserve"> - dotację celową na pomoc finansową udzielaną między jednostkami samorządu terytorialnego na dofinansowanie własnych zadań inwestycyjnych i zakupów inwestycyjnych w kwocie 17 497,59 zł. Gmina Wronki udzieliła wsparcia finansowego Powiatowi Szamotulskiemu na wykonanie aktywnego przejścia dla pieszych na drodze powiatowej nr 1845P w m. Samołęż</w:t>
      </w:r>
      <w:r w:rsidR="000C780B">
        <w:rPr>
          <w:rFonts w:cs="Segoe UI"/>
          <w:szCs w:val="24"/>
        </w:rPr>
        <w:t>.</w:t>
      </w:r>
    </w:p>
    <w:p w14:paraId="094142A1" w14:textId="77777777" w:rsidR="00552BDD" w:rsidRPr="00552BDD" w:rsidRDefault="00552BDD" w:rsidP="00552BDD">
      <w:pPr>
        <w:rPr>
          <w:rFonts w:cs="Segoe UI"/>
          <w:szCs w:val="24"/>
        </w:rPr>
      </w:pPr>
      <w:r w:rsidRPr="000C780B">
        <w:rPr>
          <w:rFonts w:cs="Segoe UI"/>
          <w:b/>
          <w:szCs w:val="24"/>
        </w:rPr>
        <w:t xml:space="preserve">- </w:t>
      </w:r>
      <w:r w:rsidRPr="000C780B">
        <w:rPr>
          <w:rFonts w:cs="Segoe UI"/>
          <w:b/>
          <w:szCs w:val="24"/>
          <w:u w:val="single"/>
        </w:rPr>
        <w:t>Drogi publiczne gminne</w:t>
      </w:r>
      <w:r w:rsidRPr="00CD28C3">
        <w:rPr>
          <w:rFonts w:cs="Segoe UI"/>
          <w:szCs w:val="24"/>
        </w:rPr>
        <w:t xml:space="preserve"> </w:t>
      </w:r>
      <w:r w:rsidRPr="000C780B">
        <w:rPr>
          <w:rFonts w:cs="Segoe UI"/>
          <w:szCs w:val="24"/>
          <w:u w:val="single"/>
        </w:rPr>
        <w:t>- wykonano</w:t>
      </w:r>
      <w:r w:rsidRPr="00552BDD">
        <w:rPr>
          <w:rFonts w:cs="Segoe UI"/>
          <w:szCs w:val="24"/>
          <w:u w:val="single"/>
        </w:rPr>
        <w:t>:</w:t>
      </w:r>
    </w:p>
    <w:p w14:paraId="27A5C7BF" w14:textId="77777777" w:rsidR="00552BDD" w:rsidRPr="00552BDD" w:rsidRDefault="00552BDD" w:rsidP="00552BDD">
      <w:pPr>
        <w:numPr>
          <w:ilvl w:val="0"/>
          <w:numId w:val="24"/>
        </w:numPr>
        <w:contextualSpacing/>
        <w:jc w:val="both"/>
        <w:rPr>
          <w:rFonts w:cs="Segoe UI"/>
          <w:bCs/>
          <w:color w:val="auto"/>
          <w:szCs w:val="24"/>
        </w:rPr>
      </w:pPr>
      <w:r w:rsidRPr="00552BDD">
        <w:rPr>
          <w:rFonts w:cs="Segoe UI"/>
          <w:bCs/>
          <w:color w:val="auto"/>
          <w:szCs w:val="24"/>
        </w:rPr>
        <w:t>Rozbudowa ul. Mickiewicza w m. Wronki – 27 798,00 zł,</w:t>
      </w:r>
    </w:p>
    <w:p w14:paraId="1DECB924" w14:textId="77777777" w:rsidR="00552BDD" w:rsidRPr="00552BDD" w:rsidRDefault="00552BDD" w:rsidP="00552BDD">
      <w:pPr>
        <w:numPr>
          <w:ilvl w:val="0"/>
          <w:numId w:val="24"/>
        </w:numPr>
        <w:contextualSpacing/>
        <w:jc w:val="both"/>
        <w:rPr>
          <w:rFonts w:cs="Segoe UI"/>
          <w:bCs/>
          <w:color w:val="auto"/>
          <w:szCs w:val="24"/>
        </w:rPr>
      </w:pPr>
      <w:r w:rsidRPr="00552BDD">
        <w:rPr>
          <w:rFonts w:cs="Segoe UI"/>
          <w:bCs/>
          <w:color w:val="auto"/>
          <w:szCs w:val="24"/>
        </w:rPr>
        <w:lastRenderedPageBreak/>
        <w:t>Budowa ścieżki rowerowej przy drodze gminnej nr 250043P – 11 685,00 zł,</w:t>
      </w:r>
    </w:p>
    <w:p w14:paraId="1D8749E3" w14:textId="77777777" w:rsidR="00552BDD" w:rsidRPr="00552BDD" w:rsidRDefault="00552BDD" w:rsidP="00552BDD">
      <w:pPr>
        <w:numPr>
          <w:ilvl w:val="0"/>
          <w:numId w:val="24"/>
        </w:numPr>
        <w:contextualSpacing/>
        <w:jc w:val="both"/>
        <w:rPr>
          <w:rFonts w:cs="Segoe UI"/>
          <w:bCs/>
          <w:color w:val="auto"/>
          <w:szCs w:val="24"/>
        </w:rPr>
      </w:pPr>
      <w:r w:rsidRPr="00552BDD">
        <w:rPr>
          <w:rFonts w:cs="Segoe UI"/>
          <w:bCs/>
          <w:color w:val="auto"/>
          <w:szCs w:val="24"/>
        </w:rPr>
        <w:t>Przebudowa drogi gminnej w m. Biezdrowo-Osady – 14 391,00 zł,</w:t>
      </w:r>
    </w:p>
    <w:p w14:paraId="6A2A3898" w14:textId="77777777" w:rsidR="00552BDD" w:rsidRPr="00552BDD" w:rsidRDefault="00552BDD" w:rsidP="00552BDD">
      <w:pPr>
        <w:numPr>
          <w:ilvl w:val="0"/>
          <w:numId w:val="24"/>
        </w:numPr>
        <w:contextualSpacing/>
        <w:jc w:val="both"/>
        <w:rPr>
          <w:rFonts w:cs="Segoe UI"/>
          <w:bCs/>
          <w:color w:val="auto"/>
          <w:szCs w:val="24"/>
        </w:rPr>
      </w:pPr>
      <w:r w:rsidRPr="00552BDD">
        <w:rPr>
          <w:rFonts w:cs="Segoe UI"/>
          <w:bCs/>
          <w:color w:val="auto"/>
          <w:szCs w:val="24"/>
        </w:rPr>
        <w:t>Przebudowa ciągów komunikacyjnych przy Szkole Podstawowej w Nowej Wsi – 246 000,00 zł,</w:t>
      </w:r>
    </w:p>
    <w:p w14:paraId="70CA02B9" w14:textId="77777777" w:rsidR="00552BDD" w:rsidRPr="00552BDD" w:rsidRDefault="00552BDD" w:rsidP="00552BDD">
      <w:pPr>
        <w:numPr>
          <w:ilvl w:val="0"/>
          <w:numId w:val="24"/>
        </w:numPr>
        <w:contextualSpacing/>
        <w:jc w:val="both"/>
        <w:rPr>
          <w:rFonts w:cs="Segoe UI"/>
          <w:bCs/>
          <w:color w:val="auto"/>
          <w:szCs w:val="24"/>
        </w:rPr>
      </w:pPr>
      <w:r w:rsidRPr="00552BDD">
        <w:rPr>
          <w:rFonts w:cs="Segoe UI"/>
          <w:bCs/>
          <w:color w:val="auto"/>
          <w:szCs w:val="24"/>
        </w:rPr>
        <w:t>Utwardzenie poboczy dróg gminnych – 91 020,00 zł,</w:t>
      </w:r>
    </w:p>
    <w:p w14:paraId="10D75571" w14:textId="77777777" w:rsidR="00552BDD" w:rsidRPr="00552BDD" w:rsidRDefault="00552BDD" w:rsidP="00552BDD">
      <w:pPr>
        <w:numPr>
          <w:ilvl w:val="0"/>
          <w:numId w:val="24"/>
        </w:numPr>
        <w:contextualSpacing/>
        <w:jc w:val="both"/>
        <w:rPr>
          <w:rFonts w:cs="Segoe UI"/>
          <w:bCs/>
          <w:color w:val="auto"/>
          <w:szCs w:val="24"/>
        </w:rPr>
      </w:pPr>
      <w:r w:rsidRPr="00552BDD">
        <w:rPr>
          <w:rFonts w:cs="Segoe UI"/>
          <w:bCs/>
          <w:color w:val="auto"/>
          <w:szCs w:val="24"/>
        </w:rPr>
        <w:t>Przebudowa drogi gminnej w m. Marianowo – 38 130,00 zł,</w:t>
      </w:r>
    </w:p>
    <w:p w14:paraId="2FF5889F" w14:textId="77777777" w:rsidR="00552BDD" w:rsidRPr="00552BDD" w:rsidRDefault="00552BDD" w:rsidP="00552BDD">
      <w:pPr>
        <w:numPr>
          <w:ilvl w:val="0"/>
          <w:numId w:val="24"/>
        </w:numPr>
        <w:contextualSpacing/>
        <w:jc w:val="both"/>
        <w:rPr>
          <w:rFonts w:cs="Segoe UI"/>
          <w:bCs/>
          <w:color w:val="auto"/>
          <w:szCs w:val="24"/>
        </w:rPr>
      </w:pPr>
      <w:r w:rsidRPr="00552BDD">
        <w:rPr>
          <w:rFonts w:cs="Segoe UI"/>
          <w:bCs/>
          <w:color w:val="auto"/>
          <w:szCs w:val="24"/>
        </w:rPr>
        <w:t>Wykonanie odwodnienia strefy osuwiskowej w rejonie drogi gminnej nr 250120P – 2 460,00 zł,</w:t>
      </w:r>
    </w:p>
    <w:p w14:paraId="79871AEB" w14:textId="77777777" w:rsidR="00552BDD" w:rsidRPr="00552BDD" w:rsidRDefault="00552BDD" w:rsidP="00552BDD">
      <w:pPr>
        <w:numPr>
          <w:ilvl w:val="0"/>
          <w:numId w:val="24"/>
        </w:numPr>
        <w:contextualSpacing/>
        <w:jc w:val="both"/>
        <w:rPr>
          <w:rFonts w:cs="Segoe UI"/>
          <w:bCs/>
          <w:color w:val="auto"/>
          <w:szCs w:val="24"/>
        </w:rPr>
      </w:pPr>
      <w:r w:rsidRPr="00552BDD">
        <w:rPr>
          <w:rFonts w:cs="Segoe UI"/>
          <w:bCs/>
          <w:color w:val="auto"/>
          <w:szCs w:val="24"/>
        </w:rPr>
        <w:t>Budowa chodnika na ul. Łąkowej – 334 621,51 zł (inwestycja dofinansowana z Rządowego Funduszu Polski Ład w kwocie 327 929,08 zł, Promesa Nr Edycja3PGR/2021/3780/PolskiLad),</w:t>
      </w:r>
    </w:p>
    <w:p w14:paraId="4F209D6F" w14:textId="77777777" w:rsidR="00552BDD" w:rsidRPr="00552BDD" w:rsidRDefault="00552BDD" w:rsidP="00552BDD">
      <w:pPr>
        <w:numPr>
          <w:ilvl w:val="0"/>
          <w:numId w:val="24"/>
        </w:numPr>
        <w:contextualSpacing/>
        <w:jc w:val="both"/>
        <w:rPr>
          <w:rFonts w:cs="Segoe UI"/>
          <w:bCs/>
          <w:color w:val="auto"/>
          <w:szCs w:val="24"/>
        </w:rPr>
      </w:pPr>
      <w:r w:rsidRPr="00552BDD">
        <w:rPr>
          <w:rFonts w:cs="Segoe UI"/>
          <w:bCs/>
          <w:color w:val="auto"/>
          <w:szCs w:val="24"/>
        </w:rPr>
        <w:t>Budowa miejsc parkingowych na os. Zamość – 77 572,16 zł,</w:t>
      </w:r>
    </w:p>
    <w:p w14:paraId="3144931A" w14:textId="77777777" w:rsidR="00552BDD" w:rsidRPr="00552BDD" w:rsidRDefault="00552BDD" w:rsidP="00552BDD">
      <w:pPr>
        <w:numPr>
          <w:ilvl w:val="0"/>
          <w:numId w:val="24"/>
        </w:numPr>
        <w:contextualSpacing/>
        <w:jc w:val="both"/>
        <w:rPr>
          <w:rFonts w:cs="Segoe UI"/>
          <w:bCs/>
          <w:color w:val="auto"/>
          <w:szCs w:val="24"/>
        </w:rPr>
      </w:pPr>
      <w:r w:rsidRPr="00552BDD">
        <w:rPr>
          <w:rFonts w:cs="Segoe UI"/>
          <w:bCs/>
          <w:color w:val="auto"/>
          <w:szCs w:val="24"/>
        </w:rPr>
        <w:t>Przebudowa skrzyżowania w m. Obelzanki – 51 513,63 zł,</w:t>
      </w:r>
    </w:p>
    <w:p w14:paraId="2ECC15E0" w14:textId="77777777" w:rsidR="00552BDD" w:rsidRPr="00552BDD" w:rsidRDefault="00552BDD" w:rsidP="00552BDD">
      <w:pPr>
        <w:numPr>
          <w:ilvl w:val="0"/>
          <w:numId w:val="24"/>
        </w:numPr>
        <w:contextualSpacing/>
        <w:jc w:val="both"/>
        <w:rPr>
          <w:rFonts w:cs="Segoe UI"/>
          <w:bCs/>
          <w:color w:val="auto"/>
          <w:szCs w:val="24"/>
        </w:rPr>
      </w:pPr>
      <w:r w:rsidRPr="00552BDD">
        <w:rPr>
          <w:rFonts w:cs="Segoe UI"/>
          <w:bCs/>
          <w:color w:val="auto"/>
          <w:szCs w:val="24"/>
        </w:rPr>
        <w:t>Budowa i przebudowa zjazdów – 74 148,25 zł,</w:t>
      </w:r>
    </w:p>
    <w:p w14:paraId="66700C83" w14:textId="77777777" w:rsidR="00552BDD" w:rsidRPr="00552BDD" w:rsidRDefault="00552BDD" w:rsidP="00552BDD">
      <w:pPr>
        <w:numPr>
          <w:ilvl w:val="0"/>
          <w:numId w:val="24"/>
        </w:numPr>
        <w:contextualSpacing/>
        <w:jc w:val="both"/>
        <w:rPr>
          <w:rFonts w:cs="Segoe UI"/>
          <w:bCs/>
          <w:color w:val="auto"/>
          <w:szCs w:val="24"/>
        </w:rPr>
      </w:pPr>
      <w:r w:rsidRPr="00552BDD">
        <w:rPr>
          <w:rFonts w:cs="Segoe UI"/>
          <w:bCs/>
          <w:color w:val="auto"/>
          <w:szCs w:val="24"/>
        </w:rPr>
        <w:t>Zakup i montaż wiaty rowerowej – 67 686,90 zł,</w:t>
      </w:r>
    </w:p>
    <w:p w14:paraId="739CEB22" w14:textId="77777777" w:rsidR="00552BDD" w:rsidRPr="00552BDD" w:rsidRDefault="00552BDD" w:rsidP="00552BDD">
      <w:pPr>
        <w:numPr>
          <w:ilvl w:val="0"/>
          <w:numId w:val="25"/>
        </w:numPr>
        <w:contextualSpacing/>
        <w:jc w:val="both"/>
        <w:rPr>
          <w:rFonts w:cs="Segoe UI"/>
          <w:bCs/>
          <w:color w:val="auto"/>
          <w:szCs w:val="24"/>
        </w:rPr>
      </w:pPr>
      <w:r w:rsidRPr="00552BDD">
        <w:rPr>
          <w:rFonts w:cs="Segoe UI"/>
          <w:bCs/>
          <w:color w:val="auto"/>
          <w:szCs w:val="24"/>
        </w:rPr>
        <w:t>Budowa ścieżki rowerowej przy drodze gminnej nr 250043P – 11 685,00 zł,</w:t>
      </w:r>
    </w:p>
    <w:p w14:paraId="65F5669E" w14:textId="77777777" w:rsidR="00552BDD" w:rsidRPr="00552BDD" w:rsidRDefault="00552BDD" w:rsidP="00552BDD">
      <w:pPr>
        <w:numPr>
          <w:ilvl w:val="0"/>
          <w:numId w:val="25"/>
        </w:numPr>
        <w:contextualSpacing/>
        <w:jc w:val="both"/>
        <w:rPr>
          <w:rFonts w:cs="Segoe UI"/>
          <w:bCs/>
          <w:color w:val="auto"/>
          <w:szCs w:val="24"/>
        </w:rPr>
      </w:pPr>
      <w:r w:rsidRPr="00552BDD">
        <w:rPr>
          <w:rFonts w:cs="Segoe UI"/>
          <w:bCs/>
          <w:color w:val="auto"/>
          <w:szCs w:val="24"/>
        </w:rPr>
        <w:t xml:space="preserve">Budowa łącznika pomiędzy ul. Mickiewicza a ścieżką rekreacyjną wzdłuż rz. Warty – 47 815,02 zł, </w:t>
      </w:r>
    </w:p>
    <w:p w14:paraId="126EB190" w14:textId="77777777" w:rsidR="00552BDD" w:rsidRPr="00552BDD" w:rsidRDefault="00552BDD" w:rsidP="00552BDD">
      <w:pPr>
        <w:numPr>
          <w:ilvl w:val="0"/>
          <w:numId w:val="25"/>
        </w:numPr>
        <w:contextualSpacing/>
        <w:jc w:val="both"/>
        <w:rPr>
          <w:rFonts w:cs="Segoe UI"/>
          <w:bCs/>
          <w:color w:val="auto"/>
          <w:szCs w:val="24"/>
        </w:rPr>
      </w:pPr>
      <w:r w:rsidRPr="00552BDD">
        <w:rPr>
          <w:rFonts w:cs="Segoe UI"/>
          <w:bCs/>
          <w:color w:val="auto"/>
          <w:szCs w:val="24"/>
        </w:rPr>
        <w:t>Przebudowa dróg gminnych – 1 896 542,38 zł (inwestycja dofinansowana z Rządowego Funduszu Polski Ład w kwocie 1 600 134,09 zł, Promesa Nr Edycja3PGR/2021/3787/PolskiLad),</w:t>
      </w:r>
    </w:p>
    <w:p w14:paraId="3B9EA5F3" w14:textId="77777777" w:rsidR="00552BDD" w:rsidRDefault="00552BDD" w:rsidP="00552BDD">
      <w:pPr>
        <w:numPr>
          <w:ilvl w:val="0"/>
          <w:numId w:val="25"/>
        </w:numPr>
        <w:contextualSpacing/>
        <w:jc w:val="both"/>
        <w:rPr>
          <w:rFonts w:cs="Segoe UI"/>
          <w:bCs/>
          <w:color w:val="auto"/>
          <w:szCs w:val="24"/>
        </w:rPr>
      </w:pPr>
      <w:r w:rsidRPr="00552BDD">
        <w:rPr>
          <w:rFonts w:cs="Segoe UI"/>
          <w:bCs/>
          <w:color w:val="auto"/>
          <w:szCs w:val="24"/>
        </w:rPr>
        <w:t xml:space="preserve">Przebudowa drogi gminnej ul. Cienista -  292 275,05 zł (inwestycja dofinansowana z Rządowego Funduszu Polski Ład w kwocie 273 593,00 zł, Promesa Nr </w:t>
      </w:r>
      <w:r w:rsidR="000C780B">
        <w:rPr>
          <w:rFonts w:cs="Segoe UI"/>
          <w:bCs/>
          <w:color w:val="auto"/>
          <w:szCs w:val="24"/>
        </w:rPr>
        <w:t>Edycja3PGR/2021/3787/PolskiLad).</w:t>
      </w:r>
    </w:p>
    <w:p w14:paraId="50511D70" w14:textId="77777777" w:rsidR="00752F27" w:rsidRPr="00752F27" w:rsidRDefault="00752F27" w:rsidP="00752F27">
      <w:pPr>
        <w:ind w:left="360" w:firstLine="348"/>
        <w:jc w:val="both"/>
      </w:pPr>
      <w:r w:rsidRPr="00752F27">
        <w:t>WYDATKI NIEWYGASAJĄCE Z ROKIEM 2023:</w:t>
      </w:r>
    </w:p>
    <w:tbl>
      <w:tblPr>
        <w:tblW w:w="8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"/>
        <w:gridCol w:w="632"/>
        <w:gridCol w:w="885"/>
        <w:gridCol w:w="966"/>
        <w:gridCol w:w="2835"/>
        <w:gridCol w:w="1183"/>
        <w:gridCol w:w="1421"/>
      </w:tblGrid>
      <w:tr w:rsidR="00752F27" w:rsidRPr="00E64276" w14:paraId="7FFD2460" w14:textId="77777777" w:rsidTr="00752F27">
        <w:trPr>
          <w:trHeight w:val="564"/>
          <w:jc w:val="center"/>
        </w:trPr>
        <w:tc>
          <w:tcPr>
            <w:tcW w:w="534" w:type="dxa"/>
            <w:shd w:val="pct12" w:color="auto" w:fill="auto"/>
            <w:vAlign w:val="center"/>
          </w:tcPr>
          <w:p w14:paraId="52E33A70" w14:textId="77777777" w:rsidR="00752F27" w:rsidRPr="00E64276" w:rsidRDefault="00752F27" w:rsidP="00752F27">
            <w:pPr>
              <w:pStyle w:val="Bezodstpw"/>
              <w:jc w:val="center"/>
              <w:rPr>
                <w:b/>
              </w:rPr>
            </w:pPr>
            <w:r w:rsidRPr="00E64276">
              <w:rPr>
                <w:b/>
              </w:rPr>
              <w:t>Lp.</w:t>
            </w:r>
          </w:p>
        </w:tc>
        <w:tc>
          <w:tcPr>
            <w:tcW w:w="632" w:type="dxa"/>
            <w:shd w:val="pct12" w:color="auto" w:fill="auto"/>
            <w:vAlign w:val="center"/>
          </w:tcPr>
          <w:p w14:paraId="7245B1FA" w14:textId="77777777" w:rsidR="00752F27" w:rsidRPr="00E64276" w:rsidRDefault="00752F27" w:rsidP="00752F27">
            <w:pPr>
              <w:pStyle w:val="Bezodstpw"/>
              <w:jc w:val="center"/>
              <w:rPr>
                <w:b/>
              </w:rPr>
            </w:pPr>
            <w:r w:rsidRPr="00E64276">
              <w:rPr>
                <w:b/>
              </w:rPr>
              <w:t>Dział</w:t>
            </w:r>
          </w:p>
        </w:tc>
        <w:tc>
          <w:tcPr>
            <w:tcW w:w="885" w:type="dxa"/>
            <w:shd w:val="pct12" w:color="auto" w:fill="auto"/>
            <w:vAlign w:val="center"/>
          </w:tcPr>
          <w:p w14:paraId="76C9B51C" w14:textId="77777777" w:rsidR="00752F27" w:rsidRPr="00E64276" w:rsidRDefault="00752F27" w:rsidP="00752F27">
            <w:pPr>
              <w:pStyle w:val="Bezodstpw"/>
              <w:jc w:val="center"/>
              <w:rPr>
                <w:b/>
              </w:rPr>
            </w:pPr>
            <w:r w:rsidRPr="00E64276">
              <w:rPr>
                <w:b/>
              </w:rPr>
              <w:t>Rozdział</w:t>
            </w:r>
          </w:p>
        </w:tc>
        <w:tc>
          <w:tcPr>
            <w:tcW w:w="966" w:type="dxa"/>
            <w:shd w:val="pct12" w:color="auto" w:fill="auto"/>
            <w:vAlign w:val="center"/>
          </w:tcPr>
          <w:p w14:paraId="3335E597" w14:textId="77777777" w:rsidR="00752F27" w:rsidRPr="00E64276" w:rsidRDefault="00752F27" w:rsidP="00752F27">
            <w:pPr>
              <w:pStyle w:val="Bezodstpw"/>
              <w:jc w:val="center"/>
              <w:rPr>
                <w:b/>
              </w:rPr>
            </w:pPr>
            <w:r w:rsidRPr="00E64276">
              <w:rPr>
                <w:b/>
              </w:rPr>
              <w:t>Paragraf</w:t>
            </w:r>
          </w:p>
        </w:tc>
        <w:tc>
          <w:tcPr>
            <w:tcW w:w="2835" w:type="dxa"/>
            <w:shd w:val="pct12" w:color="auto" w:fill="auto"/>
            <w:vAlign w:val="center"/>
          </w:tcPr>
          <w:p w14:paraId="35B5936B" w14:textId="77777777" w:rsidR="00752F27" w:rsidRPr="00E64276" w:rsidRDefault="00752F27" w:rsidP="00752F27">
            <w:pPr>
              <w:pStyle w:val="Bezodstpw"/>
              <w:jc w:val="center"/>
              <w:rPr>
                <w:b/>
              </w:rPr>
            </w:pPr>
            <w:r w:rsidRPr="00E64276">
              <w:rPr>
                <w:b/>
              </w:rPr>
              <w:t>Zadanie</w:t>
            </w:r>
          </w:p>
        </w:tc>
        <w:tc>
          <w:tcPr>
            <w:tcW w:w="1183" w:type="dxa"/>
            <w:shd w:val="pct12" w:color="auto" w:fill="auto"/>
            <w:vAlign w:val="center"/>
          </w:tcPr>
          <w:p w14:paraId="11E5473E" w14:textId="77777777" w:rsidR="00752F27" w:rsidRPr="00E64276" w:rsidRDefault="00752F27" w:rsidP="00752F27">
            <w:pPr>
              <w:pStyle w:val="Bezodstpw"/>
              <w:jc w:val="center"/>
              <w:rPr>
                <w:b/>
              </w:rPr>
            </w:pPr>
            <w:r w:rsidRPr="00E64276">
              <w:rPr>
                <w:b/>
              </w:rPr>
              <w:t>Kwota w zł</w:t>
            </w:r>
          </w:p>
        </w:tc>
        <w:tc>
          <w:tcPr>
            <w:tcW w:w="1421" w:type="dxa"/>
            <w:shd w:val="pct12" w:color="auto" w:fill="auto"/>
            <w:vAlign w:val="center"/>
          </w:tcPr>
          <w:p w14:paraId="23EAC10F" w14:textId="77777777" w:rsidR="00752F27" w:rsidRPr="00E64276" w:rsidRDefault="00752F27" w:rsidP="00752F27">
            <w:pPr>
              <w:pStyle w:val="Bezodstpw"/>
              <w:jc w:val="center"/>
              <w:rPr>
                <w:b/>
              </w:rPr>
            </w:pPr>
            <w:r w:rsidRPr="00E64276">
              <w:rPr>
                <w:b/>
              </w:rPr>
              <w:t>Ostateczny termin realizacji</w:t>
            </w:r>
          </w:p>
        </w:tc>
      </w:tr>
      <w:tr w:rsidR="00752F27" w:rsidRPr="00E64276" w14:paraId="242F6F4F" w14:textId="77777777" w:rsidTr="00752F27">
        <w:trPr>
          <w:trHeight w:val="591"/>
          <w:jc w:val="center"/>
        </w:trPr>
        <w:tc>
          <w:tcPr>
            <w:tcW w:w="534" w:type="dxa"/>
            <w:vAlign w:val="center"/>
          </w:tcPr>
          <w:p w14:paraId="2D698577" w14:textId="77777777" w:rsidR="00752F27" w:rsidRPr="00E64276" w:rsidRDefault="00752F27" w:rsidP="00752F27">
            <w:pPr>
              <w:pStyle w:val="Bezodstpw"/>
            </w:pPr>
            <w:r w:rsidRPr="00E64276">
              <w:t>1.</w:t>
            </w:r>
          </w:p>
        </w:tc>
        <w:tc>
          <w:tcPr>
            <w:tcW w:w="632" w:type="dxa"/>
            <w:vAlign w:val="center"/>
          </w:tcPr>
          <w:p w14:paraId="4431F32F" w14:textId="77777777" w:rsidR="00752F27" w:rsidRPr="00E64276" w:rsidRDefault="00752F27" w:rsidP="00752F27">
            <w:pPr>
              <w:pStyle w:val="Bezodstpw"/>
            </w:pPr>
            <w:r w:rsidRPr="00E64276">
              <w:t>600</w:t>
            </w:r>
          </w:p>
        </w:tc>
        <w:tc>
          <w:tcPr>
            <w:tcW w:w="885" w:type="dxa"/>
            <w:vAlign w:val="center"/>
          </w:tcPr>
          <w:p w14:paraId="4B4B1A74" w14:textId="77777777" w:rsidR="00752F27" w:rsidRPr="00E64276" w:rsidRDefault="00752F27" w:rsidP="00752F27">
            <w:pPr>
              <w:pStyle w:val="Bezodstpw"/>
            </w:pPr>
            <w:r w:rsidRPr="00E64276">
              <w:t>60016</w:t>
            </w:r>
          </w:p>
        </w:tc>
        <w:tc>
          <w:tcPr>
            <w:tcW w:w="966" w:type="dxa"/>
            <w:vAlign w:val="center"/>
          </w:tcPr>
          <w:p w14:paraId="1B42BFD1" w14:textId="77777777" w:rsidR="00752F27" w:rsidRPr="00E64276" w:rsidRDefault="00752F27" w:rsidP="00752F27">
            <w:pPr>
              <w:pStyle w:val="Bezodstpw"/>
            </w:pPr>
            <w:r w:rsidRPr="00E64276">
              <w:t>6050</w:t>
            </w:r>
          </w:p>
        </w:tc>
        <w:tc>
          <w:tcPr>
            <w:tcW w:w="2835" w:type="dxa"/>
          </w:tcPr>
          <w:p w14:paraId="6AC56913" w14:textId="77777777" w:rsidR="00752F27" w:rsidRPr="00E64276" w:rsidRDefault="00752F27" w:rsidP="00752F27">
            <w:pPr>
              <w:pStyle w:val="Bezodstpw"/>
            </w:pPr>
            <w:r w:rsidRPr="00E64276">
              <w:t>Budowa łącznika między ul. Mickiewicza a ul. Dworcową</w:t>
            </w:r>
          </w:p>
        </w:tc>
        <w:tc>
          <w:tcPr>
            <w:tcW w:w="1183" w:type="dxa"/>
            <w:vAlign w:val="center"/>
          </w:tcPr>
          <w:p w14:paraId="325CE7ED" w14:textId="77777777" w:rsidR="00752F27" w:rsidRPr="00E64276" w:rsidRDefault="00752F27" w:rsidP="00752F27">
            <w:pPr>
              <w:pStyle w:val="Bezodstpw"/>
            </w:pPr>
            <w:r w:rsidRPr="00E64276">
              <w:t>17.835,00</w:t>
            </w:r>
          </w:p>
        </w:tc>
        <w:tc>
          <w:tcPr>
            <w:tcW w:w="1421" w:type="dxa"/>
            <w:vAlign w:val="center"/>
          </w:tcPr>
          <w:p w14:paraId="313A49D6" w14:textId="77777777" w:rsidR="00752F27" w:rsidRPr="00E64276" w:rsidRDefault="00752F27" w:rsidP="00752F27">
            <w:pPr>
              <w:pStyle w:val="Bezodstpw"/>
            </w:pPr>
            <w:r w:rsidRPr="00E64276">
              <w:t>30.06.2024 r.</w:t>
            </w:r>
          </w:p>
        </w:tc>
      </w:tr>
      <w:tr w:rsidR="00752F27" w:rsidRPr="00E64276" w14:paraId="47800791" w14:textId="77777777" w:rsidTr="00752F27">
        <w:trPr>
          <w:trHeight w:val="380"/>
          <w:jc w:val="center"/>
        </w:trPr>
        <w:tc>
          <w:tcPr>
            <w:tcW w:w="534" w:type="dxa"/>
            <w:vAlign w:val="center"/>
          </w:tcPr>
          <w:p w14:paraId="4ACDF800" w14:textId="77777777" w:rsidR="00752F27" w:rsidRPr="00E64276" w:rsidRDefault="00752F27" w:rsidP="00752F27">
            <w:pPr>
              <w:pStyle w:val="Bezodstpw"/>
            </w:pPr>
            <w:r w:rsidRPr="00E64276">
              <w:t>2.</w:t>
            </w:r>
          </w:p>
        </w:tc>
        <w:tc>
          <w:tcPr>
            <w:tcW w:w="632" w:type="dxa"/>
            <w:vAlign w:val="center"/>
          </w:tcPr>
          <w:p w14:paraId="5AAFEAB8" w14:textId="77777777" w:rsidR="00752F27" w:rsidRPr="00E64276" w:rsidRDefault="00752F27" w:rsidP="00752F27">
            <w:pPr>
              <w:pStyle w:val="Bezodstpw"/>
            </w:pPr>
            <w:r w:rsidRPr="00E64276">
              <w:t>600</w:t>
            </w:r>
          </w:p>
        </w:tc>
        <w:tc>
          <w:tcPr>
            <w:tcW w:w="885" w:type="dxa"/>
            <w:vAlign w:val="center"/>
          </w:tcPr>
          <w:p w14:paraId="29CC8311" w14:textId="77777777" w:rsidR="00752F27" w:rsidRPr="00E64276" w:rsidRDefault="00752F27" w:rsidP="00752F27">
            <w:pPr>
              <w:pStyle w:val="Bezodstpw"/>
            </w:pPr>
            <w:r w:rsidRPr="00E64276">
              <w:t>60016</w:t>
            </w:r>
          </w:p>
        </w:tc>
        <w:tc>
          <w:tcPr>
            <w:tcW w:w="966" w:type="dxa"/>
            <w:vAlign w:val="center"/>
          </w:tcPr>
          <w:p w14:paraId="25CCDE12" w14:textId="77777777" w:rsidR="00752F27" w:rsidRPr="00E64276" w:rsidRDefault="00752F27" w:rsidP="00752F27">
            <w:pPr>
              <w:pStyle w:val="Bezodstpw"/>
            </w:pPr>
            <w:r w:rsidRPr="00E64276">
              <w:t>6050</w:t>
            </w:r>
          </w:p>
        </w:tc>
        <w:tc>
          <w:tcPr>
            <w:tcW w:w="2835" w:type="dxa"/>
          </w:tcPr>
          <w:p w14:paraId="3F702989" w14:textId="77777777" w:rsidR="00752F27" w:rsidRPr="00E64276" w:rsidRDefault="00752F27" w:rsidP="00752F27">
            <w:pPr>
              <w:pStyle w:val="Bezodstpw"/>
            </w:pPr>
            <w:r w:rsidRPr="00E64276">
              <w:t>Budowa drogi ul. Boczna w m. Nowa Wieś</w:t>
            </w:r>
          </w:p>
        </w:tc>
        <w:tc>
          <w:tcPr>
            <w:tcW w:w="1183" w:type="dxa"/>
            <w:vAlign w:val="center"/>
          </w:tcPr>
          <w:p w14:paraId="4CF6542C" w14:textId="77777777" w:rsidR="00752F27" w:rsidRPr="00E64276" w:rsidRDefault="00752F27" w:rsidP="00752F27">
            <w:pPr>
              <w:pStyle w:val="Bezodstpw"/>
            </w:pPr>
            <w:r w:rsidRPr="00E64276">
              <w:t>166.050,00</w:t>
            </w:r>
          </w:p>
        </w:tc>
        <w:tc>
          <w:tcPr>
            <w:tcW w:w="1421" w:type="dxa"/>
            <w:vAlign w:val="center"/>
          </w:tcPr>
          <w:p w14:paraId="2107E8F0" w14:textId="77777777" w:rsidR="00752F27" w:rsidRPr="00E64276" w:rsidRDefault="00752F27" w:rsidP="00752F27">
            <w:pPr>
              <w:pStyle w:val="Bezodstpw"/>
            </w:pPr>
            <w:r w:rsidRPr="00E64276">
              <w:t>30.06.2024 r.</w:t>
            </w:r>
          </w:p>
        </w:tc>
      </w:tr>
      <w:tr w:rsidR="00752F27" w:rsidRPr="00E64276" w14:paraId="613B1A4D" w14:textId="77777777" w:rsidTr="00752F27">
        <w:trPr>
          <w:trHeight w:val="380"/>
          <w:jc w:val="center"/>
        </w:trPr>
        <w:tc>
          <w:tcPr>
            <w:tcW w:w="534" w:type="dxa"/>
            <w:vAlign w:val="center"/>
          </w:tcPr>
          <w:p w14:paraId="15AF315A" w14:textId="77777777" w:rsidR="00752F27" w:rsidRPr="00E64276" w:rsidRDefault="00752F27" w:rsidP="00752F27">
            <w:pPr>
              <w:pStyle w:val="Bezodstpw"/>
            </w:pPr>
            <w:r w:rsidRPr="00E64276">
              <w:t>3.</w:t>
            </w:r>
          </w:p>
        </w:tc>
        <w:tc>
          <w:tcPr>
            <w:tcW w:w="632" w:type="dxa"/>
            <w:vAlign w:val="center"/>
          </w:tcPr>
          <w:p w14:paraId="7D04FDD8" w14:textId="77777777" w:rsidR="00752F27" w:rsidRPr="00E64276" w:rsidRDefault="00752F27" w:rsidP="00752F27">
            <w:pPr>
              <w:pStyle w:val="Bezodstpw"/>
            </w:pPr>
            <w:r w:rsidRPr="00E64276">
              <w:t>600</w:t>
            </w:r>
          </w:p>
        </w:tc>
        <w:tc>
          <w:tcPr>
            <w:tcW w:w="885" w:type="dxa"/>
            <w:vAlign w:val="center"/>
          </w:tcPr>
          <w:p w14:paraId="438B317E" w14:textId="77777777" w:rsidR="00752F27" w:rsidRPr="00E64276" w:rsidRDefault="00752F27" w:rsidP="00752F27">
            <w:pPr>
              <w:pStyle w:val="Bezodstpw"/>
            </w:pPr>
            <w:r w:rsidRPr="00E64276">
              <w:t>60016</w:t>
            </w:r>
          </w:p>
        </w:tc>
        <w:tc>
          <w:tcPr>
            <w:tcW w:w="966" w:type="dxa"/>
            <w:vAlign w:val="center"/>
          </w:tcPr>
          <w:p w14:paraId="4DF68983" w14:textId="77777777" w:rsidR="00752F27" w:rsidRPr="00E64276" w:rsidRDefault="00752F27" w:rsidP="00752F27">
            <w:pPr>
              <w:pStyle w:val="Bezodstpw"/>
            </w:pPr>
            <w:r w:rsidRPr="00E64276">
              <w:t>6050</w:t>
            </w:r>
          </w:p>
        </w:tc>
        <w:tc>
          <w:tcPr>
            <w:tcW w:w="2835" w:type="dxa"/>
          </w:tcPr>
          <w:p w14:paraId="06063F29" w14:textId="77777777" w:rsidR="00752F27" w:rsidRPr="00E64276" w:rsidRDefault="00752F27" w:rsidP="00752F27">
            <w:pPr>
              <w:pStyle w:val="Bezodstpw"/>
            </w:pPr>
            <w:r w:rsidRPr="00E64276">
              <w:t>Budowa drogi gminnej Stare Miasto-Marianowo</w:t>
            </w:r>
          </w:p>
        </w:tc>
        <w:tc>
          <w:tcPr>
            <w:tcW w:w="1183" w:type="dxa"/>
            <w:vAlign w:val="center"/>
          </w:tcPr>
          <w:p w14:paraId="38B1AFD5" w14:textId="77777777" w:rsidR="00752F27" w:rsidRPr="00E64276" w:rsidRDefault="00752F27" w:rsidP="00752F27">
            <w:pPr>
              <w:pStyle w:val="Bezodstpw"/>
            </w:pPr>
            <w:r w:rsidRPr="00E64276">
              <w:t>103.320,00</w:t>
            </w:r>
          </w:p>
        </w:tc>
        <w:tc>
          <w:tcPr>
            <w:tcW w:w="1421" w:type="dxa"/>
            <w:vAlign w:val="center"/>
          </w:tcPr>
          <w:p w14:paraId="13B3511A" w14:textId="77777777" w:rsidR="00752F27" w:rsidRPr="00E64276" w:rsidRDefault="00752F27" w:rsidP="00752F27">
            <w:pPr>
              <w:pStyle w:val="Bezodstpw"/>
            </w:pPr>
            <w:r w:rsidRPr="00E64276">
              <w:t>30.06.2024 r.</w:t>
            </w:r>
          </w:p>
        </w:tc>
      </w:tr>
      <w:tr w:rsidR="00752F27" w:rsidRPr="00E64276" w14:paraId="66E8C6DA" w14:textId="77777777" w:rsidTr="00752F27">
        <w:trPr>
          <w:trHeight w:val="380"/>
          <w:jc w:val="center"/>
        </w:trPr>
        <w:tc>
          <w:tcPr>
            <w:tcW w:w="534" w:type="dxa"/>
            <w:vAlign w:val="center"/>
          </w:tcPr>
          <w:p w14:paraId="336CDD3B" w14:textId="77777777" w:rsidR="00752F27" w:rsidRPr="00E64276" w:rsidRDefault="00752F27" w:rsidP="00752F27">
            <w:pPr>
              <w:pStyle w:val="Bezodstpw"/>
            </w:pPr>
            <w:r w:rsidRPr="00E64276">
              <w:t>4.</w:t>
            </w:r>
          </w:p>
        </w:tc>
        <w:tc>
          <w:tcPr>
            <w:tcW w:w="632" w:type="dxa"/>
            <w:vAlign w:val="center"/>
          </w:tcPr>
          <w:p w14:paraId="726FF16E" w14:textId="77777777" w:rsidR="00752F27" w:rsidRPr="00E64276" w:rsidRDefault="00752F27" w:rsidP="00752F27">
            <w:pPr>
              <w:pStyle w:val="Bezodstpw"/>
            </w:pPr>
            <w:r w:rsidRPr="00E64276">
              <w:t>600</w:t>
            </w:r>
          </w:p>
        </w:tc>
        <w:tc>
          <w:tcPr>
            <w:tcW w:w="885" w:type="dxa"/>
            <w:vAlign w:val="center"/>
          </w:tcPr>
          <w:p w14:paraId="4B8DF05D" w14:textId="77777777" w:rsidR="00752F27" w:rsidRPr="00E64276" w:rsidRDefault="00752F27" w:rsidP="00752F27">
            <w:pPr>
              <w:pStyle w:val="Bezodstpw"/>
            </w:pPr>
            <w:r w:rsidRPr="00E64276">
              <w:t>60016</w:t>
            </w:r>
          </w:p>
        </w:tc>
        <w:tc>
          <w:tcPr>
            <w:tcW w:w="966" w:type="dxa"/>
            <w:vAlign w:val="center"/>
          </w:tcPr>
          <w:p w14:paraId="1F4AECBD" w14:textId="77777777" w:rsidR="00752F27" w:rsidRPr="00E64276" w:rsidRDefault="00752F27" w:rsidP="00752F27">
            <w:pPr>
              <w:pStyle w:val="Bezodstpw"/>
            </w:pPr>
            <w:r w:rsidRPr="00E64276">
              <w:t>6050</w:t>
            </w:r>
          </w:p>
        </w:tc>
        <w:tc>
          <w:tcPr>
            <w:tcW w:w="2835" w:type="dxa"/>
          </w:tcPr>
          <w:p w14:paraId="1868D70B" w14:textId="77777777" w:rsidR="00752F27" w:rsidRPr="00E64276" w:rsidRDefault="00752F27" w:rsidP="00752F27">
            <w:pPr>
              <w:pStyle w:val="Bezodstpw"/>
            </w:pPr>
            <w:r w:rsidRPr="00E64276">
              <w:t>Poprawa bezpieczeństwa na przejściach dla pieszych</w:t>
            </w:r>
          </w:p>
        </w:tc>
        <w:tc>
          <w:tcPr>
            <w:tcW w:w="1183" w:type="dxa"/>
            <w:vAlign w:val="center"/>
          </w:tcPr>
          <w:p w14:paraId="090E864F" w14:textId="77777777" w:rsidR="00752F27" w:rsidRPr="00E64276" w:rsidRDefault="00752F27" w:rsidP="00752F27">
            <w:pPr>
              <w:pStyle w:val="Bezodstpw"/>
            </w:pPr>
            <w:r w:rsidRPr="00E64276">
              <w:t>114.390,00</w:t>
            </w:r>
          </w:p>
        </w:tc>
        <w:tc>
          <w:tcPr>
            <w:tcW w:w="1421" w:type="dxa"/>
            <w:vAlign w:val="center"/>
          </w:tcPr>
          <w:p w14:paraId="0D4338DA" w14:textId="77777777" w:rsidR="00752F27" w:rsidRPr="00E64276" w:rsidRDefault="00752F27" w:rsidP="00752F27">
            <w:pPr>
              <w:pStyle w:val="Bezodstpw"/>
            </w:pPr>
            <w:r w:rsidRPr="00E64276">
              <w:t>30.06.2024 r.</w:t>
            </w:r>
          </w:p>
        </w:tc>
      </w:tr>
      <w:tr w:rsidR="00752F27" w:rsidRPr="0012587A" w14:paraId="29065CD3" w14:textId="77777777" w:rsidTr="00752F27">
        <w:trPr>
          <w:cantSplit/>
          <w:jc w:val="center"/>
        </w:trPr>
        <w:tc>
          <w:tcPr>
            <w:tcW w:w="5852" w:type="dxa"/>
            <w:gridSpan w:val="5"/>
            <w:vAlign w:val="center"/>
          </w:tcPr>
          <w:p w14:paraId="0B219A3A" w14:textId="77777777" w:rsidR="00752F27" w:rsidRPr="00E64276" w:rsidRDefault="00752F27" w:rsidP="00752F27">
            <w:pPr>
              <w:pStyle w:val="Bezodstpw"/>
            </w:pPr>
            <w:r w:rsidRPr="00E64276">
              <w:t>Ogółem</w:t>
            </w:r>
          </w:p>
        </w:tc>
        <w:tc>
          <w:tcPr>
            <w:tcW w:w="1183" w:type="dxa"/>
            <w:vAlign w:val="center"/>
          </w:tcPr>
          <w:p w14:paraId="23264E4E" w14:textId="77777777" w:rsidR="00752F27" w:rsidRPr="00E64276" w:rsidRDefault="00752F27" w:rsidP="00752F27">
            <w:pPr>
              <w:pStyle w:val="Bezodstpw"/>
            </w:pPr>
            <w:r w:rsidRPr="00E64276">
              <w:t>401.595,00</w:t>
            </w:r>
          </w:p>
        </w:tc>
        <w:tc>
          <w:tcPr>
            <w:tcW w:w="1421" w:type="dxa"/>
            <w:vAlign w:val="center"/>
          </w:tcPr>
          <w:p w14:paraId="0F96D8C3" w14:textId="77777777" w:rsidR="00752F27" w:rsidRPr="00E64276" w:rsidRDefault="00752F27" w:rsidP="00752F27">
            <w:pPr>
              <w:pStyle w:val="Bezodstpw"/>
            </w:pPr>
          </w:p>
        </w:tc>
      </w:tr>
    </w:tbl>
    <w:p w14:paraId="7423D607" w14:textId="77777777" w:rsidR="00752F27" w:rsidRPr="00552BDD" w:rsidRDefault="00752F27" w:rsidP="00752F27">
      <w:pPr>
        <w:ind w:left="720"/>
        <w:contextualSpacing/>
        <w:jc w:val="both"/>
        <w:rPr>
          <w:rFonts w:cs="Segoe UI"/>
          <w:bCs/>
          <w:color w:val="auto"/>
          <w:szCs w:val="24"/>
        </w:rPr>
      </w:pPr>
    </w:p>
    <w:p w14:paraId="1DD6C068" w14:textId="77777777" w:rsidR="00552BDD" w:rsidRPr="00552BDD" w:rsidRDefault="00552BDD" w:rsidP="00CD28C3">
      <w:pPr>
        <w:contextualSpacing/>
        <w:jc w:val="both"/>
        <w:rPr>
          <w:rFonts w:cs="Segoe UI"/>
          <w:szCs w:val="24"/>
          <w:highlight w:val="yellow"/>
        </w:rPr>
      </w:pPr>
    </w:p>
    <w:p w14:paraId="52A024FB" w14:textId="77777777" w:rsidR="00552BDD" w:rsidRPr="00552BDD" w:rsidRDefault="000C780B" w:rsidP="00552BDD">
      <w:pPr>
        <w:rPr>
          <w:rFonts w:cs="Segoe UI"/>
          <w:bCs/>
          <w:color w:val="auto"/>
          <w:szCs w:val="24"/>
          <w:u w:val="single"/>
        </w:rPr>
      </w:pPr>
      <w:r w:rsidRPr="000C780B">
        <w:rPr>
          <w:rFonts w:cs="Segoe UI"/>
          <w:b/>
          <w:szCs w:val="24"/>
        </w:rPr>
        <w:t xml:space="preserve">- </w:t>
      </w:r>
      <w:r w:rsidRPr="000C780B">
        <w:rPr>
          <w:rFonts w:cs="Segoe UI"/>
          <w:b/>
          <w:szCs w:val="24"/>
          <w:u w:val="single"/>
        </w:rPr>
        <w:t xml:space="preserve">Drogi wewnętrzne - </w:t>
      </w:r>
      <w:r w:rsidRPr="000C780B">
        <w:rPr>
          <w:rFonts w:cs="Segoe UI"/>
          <w:szCs w:val="24"/>
          <w:u w:val="single"/>
        </w:rPr>
        <w:t>wykonano</w:t>
      </w:r>
    </w:p>
    <w:p w14:paraId="64B78ACC" w14:textId="77777777" w:rsidR="00552BDD" w:rsidRPr="00552BDD" w:rsidRDefault="00552BDD" w:rsidP="00552BDD">
      <w:pPr>
        <w:numPr>
          <w:ilvl w:val="0"/>
          <w:numId w:val="26"/>
        </w:numPr>
        <w:contextualSpacing/>
        <w:jc w:val="both"/>
        <w:rPr>
          <w:rFonts w:cs="Segoe UI"/>
          <w:szCs w:val="24"/>
        </w:rPr>
      </w:pPr>
      <w:r w:rsidRPr="00552BDD">
        <w:rPr>
          <w:rFonts w:cs="Segoe UI"/>
          <w:szCs w:val="24"/>
        </w:rPr>
        <w:t>Przebudowę drogi wewnętrznej wraz z terenem dz. nr 2021/2 w m. Wronki – 138 025,56 zł (inwestycja dofinansowana z Rządowego Funduszu Polski Ład w kwocie 110 750,00 zł, Promesa Nr Edycja3PGR/2021/3787/PolskiLad),</w:t>
      </w:r>
    </w:p>
    <w:p w14:paraId="7054973D" w14:textId="77777777" w:rsidR="00552BDD" w:rsidRPr="00552BDD" w:rsidRDefault="00552BDD" w:rsidP="00552BDD">
      <w:pPr>
        <w:numPr>
          <w:ilvl w:val="0"/>
          <w:numId w:val="26"/>
        </w:numPr>
        <w:contextualSpacing/>
        <w:jc w:val="both"/>
        <w:rPr>
          <w:rFonts w:cs="Segoe UI"/>
          <w:szCs w:val="24"/>
        </w:rPr>
      </w:pPr>
      <w:r w:rsidRPr="00552BDD">
        <w:rPr>
          <w:rFonts w:cs="Segoe UI"/>
          <w:szCs w:val="24"/>
        </w:rPr>
        <w:lastRenderedPageBreak/>
        <w:t>Budowa drogi wewnętrznej w m. Popowo (dz. nr 160/3) – 36 900,00 zł,</w:t>
      </w:r>
    </w:p>
    <w:p w14:paraId="783AE4E9" w14:textId="77777777" w:rsidR="00552BDD" w:rsidRPr="00552BDD" w:rsidRDefault="00552BDD" w:rsidP="00552BDD">
      <w:pPr>
        <w:numPr>
          <w:ilvl w:val="0"/>
          <w:numId w:val="26"/>
        </w:numPr>
        <w:contextualSpacing/>
        <w:jc w:val="both"/>
        <w:rPr>
          <w:rFonts w:cs="Segoe UI"/>
          <w:szCs w:val="24"/>
        </w:rPr>
      </w:pPr>
      <w:r w:rsidRPr="00552BDD">
        <w:rPr>
          <w:rFonts w:cs="Segoe UI"/>
          <w:szCs w:val="24"/>
        </w:rPr>
        <w:t>Przebudowa przepustu na drodze wewnętrznej – 16 584,93 zł.</w:t>
      </w:r>
    </w:p>
    <w:p w14:paraId="066CB243" w14:textId="77777777" w:rsidR="00552BDD" w:rsidRPr="00CD28C3" w:rsidRDefault="00552BDD" w:rsidP="00552BDD">
      <w:pPr>
        <w:rPr>
          <w:rFonts w:cs="Segoe UI"/>
          <w:szCs w:val="24"/>
        </w:rPr>
      </w:pPr>
    </w:p>
    <w:p w14:paraId="12FF724F" w14:textId="77777777" w:rsidR="007F764C" w:rsidRPr="00CD28C3" w:rsidRDefault="00552BDD" w:rsidP="00552BDD">
      <w:pPr>
        <w:rPr>
          <w:rFonts w:cs="Segoe UI"/>
          <w:szCs w:val="24"/>
          <w:u w:val="single"/>
        </w:rPr>
      </w:pPr>
      <w:r w:rsidRPr="000C780B">
        <w:rPr>
          <w:rFonts w:cs="Segoe UI"/>
          <w:b/>
          <w:szCs w:val="24"/>
          <w:u w:val="single"/>
        </w:rPr>
        <w:t>- Turystyka</w:t>
      </w:r>
      <w:r w:rsidRPr="00CD28C3">
        <w:rPr>
          <w:rFonts w:cs="Segoe UI"/>
          <w:szCs w:val="24"/>
          <w:u w:val="single"/>
        </w:rPr>
        <w:t xml:space="preserve"> </w:t>
      </w:r>
      <w:r w:rsidR="00CD28C3" w:rsidRPr="00CD28C3">
        <w:rPr>
          <w:rFonts w:cs="Segoe UI"/>
          <w:szCs w:val="24"/>
          <w:u w:val="single"/>
        </w:rPr>
        <w:t xml:space="preserve">- </w:t>
      </w:r>
      <w:r w:rsidR="007F764C" w:rsidRPr="00CD28C3">
        <w:rPr>
          <w:rFonts w:cs="Segoe UI"/>
          <w:szCs w:val="24"/>
          <w:u w:val="single"/>
        </w:rPr>
        <w:t>wykonano:</w:t>
      </w:r>
    </w:p>
    <w:p w14:paraId="6CD0FC7D" w14:textId="77777777" w:rsidR="007F764C" w:rsidRPr="00CD28C3" w:rsidRDefault="00CD28C3" w:rsidP="00CD28C3">
      <w:pPr>
        <w:contextualSpacing/>
        <w:jc w:val="both"/>
        <w:rPr>
          <w:rFonts w:cs="Segoe UI"/>
          <w:szCs w:val="24"/>
        </w:rPr>
      </w:pPr>
      <w:r>
        <w:rPr>
          <w:rFonts w:cs="Segoe UI"/>
          <w:szCs w:val="24"/>
        </w:rPr>
        <w:t xml:space="preserve">     -</w:t>
      </w:r>
      <w:r w:rsidR="00552BDD" w:rsidRPr="00CD28C3">
        <w:rPr>
          <w:rFonts w:cs="Segoe UI"/>
          <w:szCs w:val="24"/>
        </w:rPr>
        <w:t xml:space="preserve"> </w:t>
      </w:r>
      <w:r w:rsidR="007F764C" w:rsidRPr="00CD28C3">
        <w:rPr>
          <w:rFonts w:eastAsia="Times New Roman" w:cs="Segoe UI"/>
          <w:szCs w:val="24"/>
        </w:rPr>
        <w:t>Zagospodarowanie terenów przy kładce we Wronkach – 905 907,48 zł,</w:t>
      </w:r>
    </w:p>
    <w:p w14:paraId="287345AB" w14:textId="77777777" w:rsidR="007F764C" w:rsidRPr="007F764C" w:rsidRDefault="00CD28C3" w:rsidP="00CD28C3">
      <w:pPr>
        <w:contextualSpacing/>
        <w:jc w:val="both"/>
        <w:rPr>
          <w:rFonts w:cs="Segoe UI"/>
          <w:szCs w:val="24"/>
        </w:rPr>
      </w:pPr>
      <w:r>
        <w:rPr>
          <w:rFonts w:eastAsia="Times New Roman" w:cs="Segoe UI"/>
          <w:szCs w:val="24"/>
        </w:rPr>
        <w:t xml:space="preserve">     - </w:t>
      </w:r>
      <w:r w:rsidR="007F764C" w:rsidRPr="007F764C">
        <w:rPr>
          <w:rFonts w:eastAsia="Times New Roman" w:cs="Segoe UI"/>
          <w:szCs w:val="24"/>
        </w:rPr>
        <w:t>Zagospodarowanie terenu w obrębie przystani w Olszynkach – 24 135,06 zł.</w:t>
      </w:r>
    </w:p>
    <w:p w14:paraId="69446724" w14:textId="77777777" w:rsidR="00552BDD" w:rsidRPr="00CD28C3" w:rsidRDefault="00552BDD" w:rsidP="00552BDD">
      <w:pPr>
        <w:rPr>
          <w:rFonts w:cs="Segoe UI"/>
          <w:szCs w:val="24"/>
        </w:rPr>
      </w:pPr>
    </w:p>
    <w:p w14:paraId="0035CEDC" w14:textId="77777777" w:rsidR="00FF2C46" w:rsidRPr="00CD28C3" w:rsidRDefault="00FF2C46" w:rsidP="00552BDD">
      <w:pPr>
        <w:rPr>
          <w:rFonts w:cs="Segoe UI"/>
          <w:szCs w:val="24"/>
          <w:u w:val="single"/>
        </w:rPr>
      </w:pPr>
      <w:r w:rsidRPr="000C780B">
        <w:rPr>
          <w:rFonts w:cs="Segoe UI"/>
          <w:b/>
          <w:szCs w:val="24"/>
          <w:u w:val="single"/>
        </w:rPr>
        <w:t xml:space="preserve">- </w:t>
      </w:r>
      <w:r w:rsidR="002A4143" w:rsidRPr="000C780B">
        <w:rPr>
          <w:rFonts w:cs="Segoe UI"/>
          <w:b/>
          <w:szCs w:val="24"/>
          <w:u w:val="single"/>
        </w:rPr>
        <w:t>Gospodarka gruntami i nieruchomościami</w:t>
      </w:r>
      <w:r w:rsidR="00CD28C3">
        <w:rPr>
          <w:rFonts w:cs="Segoe UI"/>
          <w:szCs w:val="24"/>
          <w:u w:val="single"/>
        </w:rPr>
        <w:t xml:space="preserve"> – wykonano:</w:t>
      </w:r>
      <w:r w:rsidR="002A4143" w:rsidRPr="00CD28C3">
        <w:rPr>
          <w:rFonts w:cs="Segoe UI"/>
          <w:szCs w:val="24"/>
          <w:u w:val="single"/>
        </w:rPr>
        <w:t xml:space="preserve"> </w:t>
      </w:r>
    </w:p>
    <w:p w14:paraId="2B4D8E49" w14:textId="77777777" w:rsidR="002A4143" w:rsidRPr="002A4143" w:rsidRDefault="002A4143" w:rsidP="002A4143">
      <w:pPr>
        <w:numPr>
          <w:ilvl w:val="0"/>
          <w:numId w:val="29"/>
        </w:numPr>
        <w:contextualSpacing/>
        <w:jc w:val="both"/>
        <w:rPr>
          <w:rFonts w:cs="Segoe UI"/>
          <w:szCs w:val="24"/>
        </w:rPr>
      </w:pPr>
      <w:r w:rsidRPr="002A4143">
        <w:rPr>
          <w:rFonts w:cs="Segoe UI"/>
          <w:szCs w:val="24"/>
        </w:rPr>
        <w:t>Przebudowę windy przy Przychodni Zdrowia – 2 506,74 zł,</w:t>
      </w:r>
    </w:p>
    <w:p w14:paraId="5958617C" w14:textId="77777777" w:rsidR="00CD28C3" w:rsidRDefault="002A4143" w:rsidP="00CD28C3">
      <w:pPr>
        <w:numPr>
          <w:ilvl w:val="0"/>
          <w:numId w:val="29"/>
        </w:numPr>
        <w:contextualSpacing/>
        <w:jc w:val="both"/>
        <w:rPr>
          <w:rFonts w:cs="Segoe UI"/>
          <w:szCs w:val="24"/>
        </w:rPr>
      </w:pPr>
      <w:r w:rsidRPr="002A4143">
        <w:rPr>
          <w:rFonts w:cs="Segoe UI"/>
          <w:szCs w:val="24"/>
        </w:rPr>
        <w:t>Budowę budynku użyteczności publicznej wraz z Domem Seniora – 18 450,00 zł,</w:t>
      </w:r>
    </w:p>
    <w:p w14:paraId="2EA0A78B" w14:textId="77777777" w:rsidR="002A4143" w:rsidRPr="002A4143" w:rsidRDefault="002A4143" w:rsidP="000C780B">
      <w:pPr>
        <w:numPr>
          <w:ilvl w:val="0"/>
          <w:numId w:val="29"/>
        </w:numPr>
        <w:contextualSpacing/>
        <w:jc w:val="both"/>
        <w:rPr>
          <w:rFonts w:cs="Segoe UI"/>
          <w:szCs w:val="24"/>
        </w:rPr>
      </w:pPr>
      <w:r w:rsidRPr="002A4143">
        <w:rPr>
          <w:rFonts w:cs="Segoe UI"/>
          <w:szCs w:val="24"/>
        </w:rPr>
        <w:t>Wykupy gruntów  – 30 347,00 zł, w tym:</w:t>
      </w:r>
    </w:p>
    <w:p w14:paraId="64483CA3" w14:textId="77777777" w:rsidR="002A4143" w:rsidRPr="002A4143" w:rsidRDefault="002A4143" w:rsidP="002A4143">
      <w:pPr>
        <w:numPr>
          <w:ilvl w:val="0"/>
          <w:numId w:val="30"/>
        </w:numPr>
        <w:contextualSpacing/>
        <w:jc w:val="both"/>
        <w:rPr>
          <w:rFonts w:cs="Segoe UI"/>
          <w:szCs w:val="24"/>
        </w:rPr>
      </w:pPr>
      <w:r w:rsidRPr="002A4143">
        <w:rPr>
          <w:rFonts w:cs="Segoe UI"/>
          <w:szCs w:val="24"/>
        </w:rPr>
        <w:t>dz. 453/7, Wronki o pow. 0,0231 ha za kwotę 13.860,00 zł;</w:t>
      </w:r>
    </w:p>
    <w:p w14:paraId="424B1B72" w14:textId="77777777" w:rsidR="002A4143" w:rsidRPr="002A4143" w:rsidRDefault="002A4143" w:rsidP="002A4143">
      <w:pPr>
        <w:numPr>
          <w:ilvl w:val="0"/>
          <w:numId w:val="30"/>
        </w:numPr>
        <w:contextualSpacing/>
        <w:jc w:val="both"/>
        <w:rPr>
          <w:rFonts w:cs="Segoe UI"/>
          <w:szCs w:val="24"/>
        </w:rPr>
      </w:pPr>
      <w:r w:rsidRPr="002A4143">
        <w:rPr>
          <w:rFonts w:cs="Segoe UI"/>
          <w:szCs w:val="24"/>
        </w:rPr>
        <w:t>dz. 101/1, Wartosław o pow. 0,0447 ha za kwotę 15.645,00 zł;</w:t>
      </w:r>
    </w:p>
    <w:p w14:paraId="5668C346" w14:textId="77777777" w:rsidR="002A4143" w:rsidRDefault="002A4143" w:rsidP="00552BDD">
      <w:pPr>
        <w:numPr>
          <w:ilvl w:val="0"/>
          <w:numId w:val="30"/>
        </w:numPr>
        <w:contextualSpacing/>
        <w:jc w:val="both"/>
        <w:rPr>
          <w:rFonts w:cs="Segoe UI"/>
          <w:szCs w:val="24"/>
        </w:rPr>
      </w:pPr>
      <w:r w:rsidRPr="002A4143">
        <w:rPr>
          <w:rFonts w:cs="Segoe UI"/>
          <w:szCs w:val="24"/>
        </w:rPr>
        <w:t>dz. 2106/3, Wronki o pow. 0,0014 ha za kwotę 842,00 zł;</w:t>
      </w:r>
    </w:p>
    <w:p w14:paraId="0C182CA0" w14:textId="77777777" w:rsidR="000C780B" w:rsidRPr="000C780B" w:rsidRDefault="000C780B" w:rsidP="000C780B">
      <w:pPr>
        <w:ind w:left="720"/>
        <w:contextualSpacing/>
        <w:jc w:val="both"/>
        <w:rPr>
          <w:rFonts w:cs="Segoe UI"/>
          <w:szCs w:val="24"/>
        </w:rPr>
      </w:pPr>
    </w:p>
    <w:p w14:paraId="1674A196" w14:textId="77777777" w:rsidR="000C780B" w:rsidRPr="000C780B" w:rsidRDefault="000C780B" w:rsidP="000C780B">
      <w:pPr>
        <w:contextualSpacing/>
        <w:jc w:val="both"/>
        <w:rPr>
          <w:rFonts w:cs="Segoe UI"/>
          <w:szCs w:val="24"/>
        </w:rPr>
      </w:pPr>
      <w:r>
        <w:rPr>
          <w:rFonts w:cs="Segoe UI"/>
          <w:b/>
          <w:szCs w:val="24"/>
        </w:rPr>
        <w:t xml:space="preserve">- </w:t>
      </w:r>
      <w:r w:rsidR="002A4143" w:rsidRPr="000C780B">
        <w:rPr>
          <w:rFonts w:cs="Segoe UI"/>
          <w:b/>
          <w:szCs w:val="24"/>
        </w:rPr>
        <w:t>Gospodarowanie mieszkaniowym</w:t>
      </w:r>
      <w:r w:rsidRPr="000C780B">
        <w:rPr>
          <w:rFonts w:cs="Segoe UI"/>
          <w:szCs w:val="24"/>
        </w:rPr>
        <w:t xml:space="preserve">  </w:t>
      </w:r>
      <w:r w:rsidR="002A4143" w:rsidRPr="000C780B">
        <w:rPr>
          <w:rFonts w:cs="Segoe UI"/>
          <w:szCs w:val="24"/>
        </w:rPr>
        <w:t>-</w:t>
      </w:r>
      <w:r>
        <w:rPr>
          <w:rFonts w:cs="Segoe UI"/>
          <w:szCs w:val="24"/>
        </w:rPr>
        <w:t xml:space="preserve"> </w:t>
      </w:r>
      <w:r w:rsidRPr="000C780B">
        <w:rPr>
          <w:rFonts w:cs="Segoe UI"/>
          <w:szCs w:val="24"/>
        </w:rPr>
        <w:t>wykonano:</w:t>
      </w:r>
    </w:p>
    <w:p w14:paraId="1367B875" w14:textId="77777777" w:rsidR="002A4143" w:rsidRPr="00CD28C3" w:rsidRDefault="002A4143" w:rsidP="002A4143">
      <w:pPr>
        <w:numPr>
          <w:ilvl w:val="0"/>
          <w:numId w:val="31"/>
        </w:numPr>
        <w:contextualSpacing/>
        <w:jc w:val="both"/>
        <w:rPr>
          <w:rFonts w:cs="Segoe UI"/>
          <w:szCs w:val="24"/>
        </w:rPr>
      </w:pPr>
      <w:r w:rsidRPr="00CD28C3">
        <w:rPr>
          <w:rFonts w:cs="Segoe UI"/>
          <w:szCs w:val="24"/>
        </w:rPr>
        <w:t xml:space="preserve"> Modernizację oficyny oraz rozbiórkę budynku gospodarczego wraz z zagospodarowaniem terenu przy posesji Rynek 8 – 738,00 zł,</w:t>
      </w:r>
    </w:p>
    <w:p w14:paraId="0D1C267E" w14:textId="77777777" w:rsidR="002A4143" w:rsidRPr="002A4143" w:rsidRDefault="002A4143" w:rsidP="002A4143">
      <w:pPr>
        <w:numPr>
          <w:ilvl w:val="0"/>
          <w:numId w:val="31"/>
        </w:numPr>
        <w:contextualSpacing/>
        <w:jc w:val="both"/>
        <w:rPr>
          <w:rFonts w:cs="Segoe UI"/>
          <w:szCs w:val="24"/>
        </w:rPr>
      </w:pPr>
      <w:r w:rsidRPr="002A4143">
        <w:rPr>
          <w:rFonts w:cs="Segoe UI"/>
          <w:szCs w:val="24"/>
        </w:rPr>
        <w:t>Budowę zbiornika bezodpływowego w m. Rzecin – 23 680,00 zł,</w:t>
      </w:r>
    </w:p>
    <w:p w14:paraId="0BFD55EA" w14:textId="77777777" w:rsidR="002A4143" w:rsidRPr="002A4143" w:rsidRDefault="002A4143" w:rsidP="002A4143">
      <w:pPr>
        <w:numPr>
          <w:ilvl w:val="0"/>
          <w:numId w:val="31"/>
        </w:numPr>
        <w:contextualSpacing/>
        <w:jc w:val="both"/>
        <w:rPr>
          <w:rFonts w:cs="Segoe UI"/>
          <w:szCs w:val="24"/>
        </w:rPr>
      </w:pPr>
      <w:r w:rsidRPr="002A4143">
        <w:rPr>
          <w:rFonts w:cs="Segoe UI"/>
          <w:szCs w:val="24"/>
        </w:rPr>
        <w:t>Przebudowę lokalu mieszkalnego w m. Mokrz – 60 200,82 z</w:t>
      </w:r>
      <w:r w:rsidR="000C780B">
        <w:rPr>
          <w:rFonts w:cs="Segoe UI"/>
          <w:szCs w:val="24"/>
        </w:rPr>
        <w:t>ł.</w:t>
      </w:r>
    </w:p>
    <w:p w14:paraId="10D5B6F2" w14:textId="77777777" w:rsidR="002A4143" w:rsidRPr="00CD28C3" w:rsidRDefault="002A4143" w:rsidP="00552BDD">
      <w:pPr>
        <w:rPr>
          <w:rFonts w:cs="Segoe UI"/>
          <w:szCs w:val="24"/>
        </w:rPr>
      </w:pPr>
    </w:p>
    <w:p w14:paraId="71D81995" w14:textId="77777777" w:rsidR="000C780B" w:rsidRDefault="002A4143" w:rsidP="000C780B">
      <w:pPr>
        <w:contextualSpacing/>
        <w:jc w:val="both"/>
        <w:rPr>
          <w:rFonts w:cs="Segoe UI"/>
          <w:szCs w:val="24"/>
        </w:rPr>
      </w:pPr>
      <w:r w:rsidRPr="000C780B">
        <w:rPr>
          <w:rFonts w:cs="Segoe UI"/>
          <w:b/>
          <w:szCs w:val="24"/>
          <w:u w:val="single"/>
        </w:rPr>
        <w:t>- Ochotnicze straże pożarne</w:t>
      </w:r>
      <w:r w:rsidRPr="000C780B">
        <w:rPr>
          <w:rFonts w:cs="Segoe UI"/>
          <w:szCs w:val="24"/>
          <w:u w:val="single"/>
        </w:rPr>
        <w:t xml:space="preserve"> </w:t>
      </w:r>
      <w:r w:rsidR="000C780B" w:rsidRPr="000C780B">
        <w:rPr>
          <w:rFonts w:cs="Segoe UI"/>
          <w:szCs w:val="24"/>
          <w:u w:val="single"/>
        </w:rPr>
        <w:t>–</w:t>
      </w:r>
      <w:r w:rsidRPr="000C780B">
        <w:rPr>
          <w:rFonts w:cs="Segoe UI"/>
          <w:szCs w:val="24"/>
          <w:u w:val="single"/>
        </w:rPr>
        <w:t xml:space="preserve"> </w:t>
      </w:r>
      <w:r w:rsidR="000C780B" w:rsidRPr="000C780B">
        <w:rPr>
          <w:rFonts w:cs="Segoe UI"/>
          <w:szCs w:val="24"/>
          <w:u w:val="single"/>
        </w:rPr>
        <w:t>wydatkowani na:</w:t>
      </w:r>
    </w:p>
    <w:p w14:paraId="0A5A67C3" w14:textId="77777777" w:rsidR="002A4143" w:rsidRPr="000C780B" w:rsidRDefault="000C780B" w:rsidP="000C780B">
      <w:pPr>
        <w:contextualSpacing/>
        <w:jc w:val="both"/>
        <w:rPr>
          <w:rFonts w:cs="Segoe UI"/>
          <w:i/>
          <w:color w:val="auto"/>
          <w:szCs w:val="24"/>
        </w:rPr>
      </w:pPr>
      <w:r>
        <w:rPr>
          <w:rFonts w:cs="Segoe UI"/>
          <w:szCs w:val="24"/>
        </w:rPr>
        <w:t xml:space="preserve">- </w:t>
      </w:r>
      <w:r w:rsidR="002A4143" w:rsidRPr="00CD28C3">
        <w:rPr>
          <w:rFonts w:cs="Segoe UI"/>
          <w:szCs w:val="24"/>
        </w:rPr>
        <w:t xml:space="preserve"> </w:t>
      </w:r>
      <w:r w:rsidR="002A4143" w:rsidRPr="00CD28C3">
        <w:rPr>
          <w:rFonts w:cs="Segoe UI"/>
          <w:color w:val="auto"/>
          <w:szCs w:val="24"/>
        </w:rPr>
        <w:t>Kontener magazynowy dla OSP Kłodzisko za łączną kwotę   10 499,00 zł,</w:t>
      </w:r>
      <w:r w:rsidR="002A4143" w:rsidRPr="00CD28C3">
        <w:rPr>
          <w:rFonts w:cs="Segoe UI"/>
          <w:color w:val="FF0000"/>
          <w:szCs w:val="24"/>
        </w:rPr>
        <w:t xml:space="preserve"> </w:t>
      </w:r>
      <w:r w:rsidR="002A4143" w:rsidRPr="000C780B">
        <w:rPr>
          <w:rFonts w:cs="Segoe UI"/>
          <w:i/>
          <w:color w:val="auto"/>
          <w:szCs w:val="24"/>
        </w:rPr>
        <w:t>w tym środki z Funduszu Sołeckiego, przy współpracy trzech sołectwa Pakawia, Pożarowa i Kłodziska za łączną kwotę 8 100,00. zł,</w:t>
      </w:r>
    </w:p>
    <w:p w14:paraId="494B566B" w14:textId="77777777" w:rsidR="002A4143" w:rsidRPr="00CD28C3" w:rsidRDefault="002A4143" w:rsidP="002A4143">
      <w:pPr>
        <w:rPr>
          <w:rFonts w:cs="Segoe UI"/>
          <w:color w:val="auto"/>
          <w:szCs w:val="24"/>
        </w:rPr>
      </w:pPr>
      <w:r w:rsidRPr="00CD28C3">
        <w:rPr>
          <w:rFonts w:cs="Segoe UI"/>
          <w:color w:val="auto"/>
          <w:szCs w:val="24"/>
        </w:rPr>
        <w:t>Zakup elektronicznych syren alarmowych – 52 152,00 zł (OSP Samołęż, OSP Wróblewo</w:t>
      </w:r>
    </w:p>
    <w:p w14:paraId="6A3F11A6" w14:textId="77777777" w:rsidR="000C780B" w:rsidRPr="000C780B" w:rsidRDefault="000C780B" w:rsidP="000C780B">
      <w:pPr>
        <w:jc w:val="both"/>
        <w:rPr>
          <w:rFonts w:cs="Segoe UI"/>
          <w:szCs w:val="24"/>
          <w:u w:val="single"/>
        </w:rPr>
      </w:pPr>
      <w:r w:rsidRPr="000C780B">
        <w:rPr>
          <w:rFonts w:cs="Segoe UI"/>
          <w:b/>
          <w:szCs w:val="24"/>
          <w:u w:val="single"/>
        </w:rPr>
        <w:t xml:space="preserve">- </w:t>
      </w:r>
      <w:r w:rsidR="00DE6970" w:rsidRPr="000C780B">
        <w:rPr>
          <w:rFonts w:cs="Segoe UI"/>
          <w:b/>
          <w:szCs w:val="24"/>
          <w:u w:val="single"/>
        </w:rPr>
        <w:t>Straż gminna</w:t>
      </w:r>
      <w:r w:rsidR="00DE6970" w:rsidRPr="000C780B">
        <w:rPr>
          <w:rFonts w:cs="Segoe UI"/>
          <w:szCs w:val="24"/>
          <w:u w:val="single"/>
        </w:rPr>
        <w:t xml:space="preserve"> </w:t>
      </w:r>
      <w:r w:rsidRPr="000C780B">
        <w:rPr>
          <w:rFonts w:cs="Segoe UI"/>
          <w:szCs w:val="24"/>
          <w:u w:val="single"/>
        </w:rPr>
        <w:t>–</w:t>
      </w:r>
      <w:r w:rsidR="00DE6970" w:rsidRPr="000C780B">
        <w:rPr>
          <w:rFonts w:cs="Segoe UI"/>
          <w:szCs w:val="24"/>
          <w:u w:val="single"/>
        </w:rPr>
        <w:t xml:space="preserve"> </w:t>
      </w:r>
      <w:r w:rsidRPr="000C780B">
        <w:rPr>
          <w:rFonts w:cs="Segoe UI"/>
          <w:szCs w:val="24"/>
          <w:u w:val="single"/>
        </w:rPr>
        <w:t>w</w:t>
      </w:r>
      <w:r>
        <w:rPr>
          <w:rFonts w:cs="Segoe UI"/>
          <w:szCs w:val="24"/>
          <w:u w:val="single"/>
        </w:rPr>
        <w:t>y</w:t>
      </w:r>
      <w:r w:rsidRPr="000C780B">
        <w:rPr>
          <w:rFonts w:cs="Segoe UI"/>
          <w:szCs w:val="24"/>
          <w:u w:val="single"/>
        </w:rPr>
        <w:t>konano:</w:t>
      </w:r>
    </w:p>
    <w:p w14:paraId="1094F1C9" w14:textId="77777777" w:rsidR="00DE6970" w:rsidRPr="000C780B" w:rsidRDefault="000C780B" w:rsidP="000C780B">
      <w:pPr>
        <w:jc w:val="both"/>
        <w:rPr>
          <w:rFonts w:cs="Segoe UI"/>
          <w:color w:val="auto"/>
          <w:szCs w:val="24"/>
        </w:rPr>
      </w:pPr>
      <w:r>
        <w:rPr>
          <w:rFonts w:cs="Segoe UI"/>
          <w:szCs w:val="24"/>
        </w:rPr>
        <w:t xml:space="preserve">- </w:t>
      </w:r>
      <w:r w:rsidR="00DE6970" w:rsidRPr="000C780B">
        <w:rPr>
          <w:rFonts w:cs="Segoe UI"/>
          <w:color w:val="auto"/>
          <w:szCs w:val="24"/>
        </w:rPr>
        <w:t>Rozbudowę monitoringu miejskiego -  polegającego  na zakupie i montażu rejestratora wraz z pamięcią masową do zapisywania materiałów wideo – 10 731,75 z</w:t>
      </w:r>
      <w:r>
        <w:rPr>
          <w:rFonts w:cs="Segoe UI"/>
          <w:color w:val="auto"/>
          <w:szCs w:val="24"/>
        </w:rPr>
        <w:t>ł</w:t>
      </w:r>
      <w:r w:rsidR="00DE6970" w:rsidRPr="000C780B">
        <w:rPr>
          <w:rFonts w:cs="Segoe UI"/>
          <w:color w:val="auto"/>
          <w:szCs w:val="24"/>
        </w:rPr>
        <w:t>.</w:t>
      </w:r>
    </w:p>
    <w:p w14:paraId="3D0C75C0" w14:textId="77777777" w:rsidR="002A4143" w:rsidRPr="00CD28C3" w:rsidRDefault="002A4143" w:rsidP="002A4143">
      <w:pPr>
        <w:rPr>
          <w:rFonts w:cs="Segoe UI"/>
          <w:color w:val="auto"/>
          <w:szCs w:val="24"/>
        </w:rPr>
      </w:pPr>
    </w:p>
    <w:p w14:paraId="220E1667" w14:textId="77777777" w:rsidR="00DE6970" w:rsidRPr="00DE6970" w:rsidRDefault="000C780B" w:rsidP="00DE6970">
      <w:pPr>
        <w:rPr>
          <w:rFonts w:cs="Segoe UI"/>
          <w:bCs/>
          <w:color w:val="auto"/>
          <w:szCs w:val="24"/>
          <w:u w:val="single"/>
        </w:rPr>
      </w:pPr>
      <w:r w:rsidRPr="000C780B">
        <w:rPr>
          <w:rFonts w:cs="Segoe UI"/>
          <w:b/>
          <w:szCs w:val="24"/>
          <w:u w:val="single"/>
        </w:rPr>
        <w:t xml:space="preserve">- </w:t>
      </w:r>
      <w:r w:rsidR="00DE6970" w:rsidRPr="000C780B">
        <w:rPr>
          <w:rFonts w:cs="Segoe UI"/>
          <w:b/>
          <w:szCs w:val="24"/>
          <w:u w:val="single"/>
        </w:rPr>
        <w:t>Szkoły podstawowe</w:t>
      </w:r>
      <w:r w:rsidR="00DE6970" w:rsidRPr="000C780B">
        <w:rPr>
          <w:rFonts w:cs="Segoe UI"/>
          <w:szCs w:val="24"/>
          <w:u w:val="single"/>
        </w:rPr>
        <w:t xml:space="preserve"> – wydatkowano </w:t>
      </w:r>
      <w:r w:rsidR="00CD28C3" w:rsidRPr="000C780B">
        <w:rPr>
          <w:rFonts w:cs="Segoe UI"/>
          <w:szCs w:val="24"/>
          <w:u w:val="single"/>
        </w:rPr>
        <w:t>ś</w:t>
      </w:r>
      <w:r w:rsidR="00DE6970" w:rsidRPr="000C780B">
        <w:rPr>
          <w:rFonts w:cs="Segoe UI"/>
          <w:szCs w:val="24"/>
          <w:u w:val="single"/>
        </w:rPr>
        <w:t>rodki na zadania</w:t>
      </w:r>
      <w:r w:rsidR="00CD28C3" w:rsidRPr="000C780B">
        <w:rPr>
          <w:rFonts w:cs="Segoe UI"/>
          <w:szCs w:val="24"/>
          <w:u w:val="single"/>
        </w:rPr>
        <w:t>:</w:t>
      </w:r>
    </w:p>
    <w:p w14:paraId="117E241E" w14:textId="77777777" w:rsidR="00DE6970" w:rsidRPr="00DE6970" w:rsidRDefault="00DE6970" w:rsidP="00DE6970">
      <w:pPr>
        <w:numPr>
          <w:ilvl w:val="0"/>
          <w:numId w:val="32"/>
        </w:numPr>
        <w:contextualSpacing/>
        <w:jc w:val="both"/>
        <w:rPr>
          <w:rFonts w:cs="Segoe UI"/>
          <w:szCs w:val="24"/>
        </w:rPr>
      </w:pPr>
      <w:r w:rsidRPr="00DE6970">
        <w:rPr>
          <w:rFonts w:cs="Segoe UI"/>
          <w:szCs w:val="24"/>
        </w:rPr>
        <w:t>Rozbudowę Szkoły Podstawowej nr 1 – 6 395 769,78 zł (inwestycja dofinansowana z Rządowego Funduszu Polski Ład w kwocie 4 993 311,87 zł, Promesa Nr Edycja2/2021/5506/PolskiLad),</w:t>
      </w:r>
    </w:p>
    <w:p w14:paraId="2F3C5D4E" w14:textId="77777777" w:rsidR="00DE6970" w:rsidRPr="00DE6970" w:rsidRDefault="00DE6970" w:rsidP="00DE6970">
      <w:pPr>
        <w:numPr>
          <w:ilvl w:val="0"/>
          <w:numId w:val="32"/>
        </w:numPr>
        <w:contextualSpacing/>
        <w:jc w:val="both"/>
        <w:rPr>
          <w:rFonts w:cs="Segoe UI"/>
          <w:szCs w:val="24"/>
        </w:rPr>
      </w:pPr>
      <w:r w:rsidRPr="00DE6970">
        <w:rPr>
          <w:rFonts w:cs="Segoe UI"/>
          <w:szCs w:val="24"/>
        </w:rPr>
        <w:lastRenderedPageBreak/>
        <w:t>Rozbudowę Szkoły Podstawowej w Nowej Wsi – 16 619 196,11 zł (inwestycja dofinansowana z Rządowego Funduszu Polski Ład w kwocie 9 409 426,73 zł, Promesa Nr 01/2021/8181/PolskiLad),</w:t>
      </w:r>
    </w:p>
    <w:p w14:paraId="39D43AF9" w14:textId="77777777" w:rsidR="00CA1B63" w:rsidRPr="00086C80" w:rsidRDefault="00DE6970" w:rsidP="00CA1B63">
      <w:pPr>
        <w:numPr>
          <w:ilvl w:val="0"/>
          <w:numId w:val="32"/>
        </w:numPr>
        <w:contextualSpacing/>
        <w:jc w:val="both"/>
      </w:pPr>
      <w:r w:rsidRPr="00DE6970">
        <w:rPr>
          <w:rFonts w:cs="Segoe UI"/>
          <w:szCs w:val="24"/>
        </w:rPr>
        <w:t xml:space="preserve">Modernizację boisk oraz budowa elementów LA przy Szkole Podstawowej Nr 2 we Wronkach wraz z zagospodarowaniem terenu – 2 435,40 zł (inwestycja dofinansowana ze środków Funduszu Rozwoju Kultury Fizycznej zadania inwestycyjnego w ramach programu Sportowa Polska – Program Rozwoju Lokalnej Infrastruktury Sportowej – Edycja 2022 w kwocie 348 700,00 zł, Umowa nr 2023/0242/2698/SubA/DIS/SP/22) </w:t>
      </w:r>
      <w:r w:rsidR="00CA1B63" w:rsidRPr="00086C80">
        <w:t>WYDATKI NIEWYGASAJĄCE Z ROKIEM 2023:</w:t>
      </w:r>
    </w:p>
    <w:tbl>
      <w:tblPr>
        <w:tblW w:w="8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705"/>
        <w:gridCol w:w="1095"/>
        <w:gridCol w:w="1107"/>
        <w:gridCol w:w="2312"/>
        <w:gridCol w:w="1461"/>
        <w:gridCol w:w="1399"/>
      </w:tblGrid>
      <w:tr w:rsidR="00CA1B63" w:rsidRPr="00086C80" w14:paraId="1335DAC5" w14:textId="77777777" w:rsidTr="00F76E67">
        <w:trPr>
          <w:trHeight w:val="564"/>
          <w:jc w:val="center"/>
        </w:trPr>
        <w:tc>
          <w:tcPr>
            <w:tcW w:w="539" w:type="dxa"/>
            <w:shd w:val="pct12" w:color="auto" w:fill="auto"/>
            <w:vAlign w:val="center"/>
          </w:tcPr>
          <w:p w14:paraId="1DE740CB" w14:textId="77777777" w:rsidR="00CA1B63" w:rsidRPr="00086C80" w:rsidRDefault="00CA1B63" w:rsidP="00F76E67">
            <w:pPr>
              <w:spacing w:after="0" w:line="240" w:lineRule="auto"/>
              <w:jc w:val="center"/>
              <w:rPr>
                <w:b/>
              </w:rPr>
            </w:pPr>
            <w:r w:rsidRPr="00086C80">
              <w:rPr>
                <w:b/>
              </w:rPr>
              <w:t>Lp.</w:t>
            </w:r>
          </w:p>
        </w:tc>
        <w:tc>
          <w:tcPr>
            <w:tcW w:w="634" w:type="dxa"/>
            <w:shd w:val="pct12" w:color="auto" w:fill="auto"/>
            <w:vAlign w:val="center"/>
          </w:tcPr>
          <w:p w14:paraId="4BAD7985" w14:textId="77777777" w:rsidR="00CA1B63" w:rsidRPr="00086C80" w:rsidRDefault="00CA1B63" w:rsidP="00F76E67">
            <w:pPr>
              <w:spacing w:after="0" w:line="240" w:lineRule="auto"/>
              <w:jc w:val="center"/>
              <w:rPr>
                <w:b/>
              </w:rPr>
            </w:pPr>
            <w:r w:rsidRPr="00086C80">
              <w:rPr>
                <w:b/>
              </w:rPr>
              <w:t>Dział</w:t>
            </w:r>
          </w:p>
        </w:tc>
        <w:tc>
          <w:tcPr>
            <w:tcW w:w="885" w:type="dxa"/>
            <w:shd w:val="pct12" w:color="auto" w:fill="auto"/>
            <w:vAlign w:val="center"/>
          </w:tcPr>
          <w:p w14:paraId="591BD1FC" w14:textId="77777777" w:rsidR="00CA1B63" w:rsidRPr="00086C80" w:rsidRDefault="00CA1B63" w:rsidP="00F76E67">
            <w:pPr>
              <w:spacing w:after="0" w:line="240" w:lineRule="auto"/>
              <w:jc w:val="center"/>
              <w:rPr>
                <w:b/>
              </w:rPr>
            </w:pPr>
            <w:r w:rsidRPr="00086C80">
              <w:rPr>
                <w:b/>
              </w:rPr>
              <w:t>Rozdział</w:t>
            </w:r>
          </w:p>
        </w:tc>
        <w:tc>
          <w:tcPr>
            <w:tcW w:w="959" w:type="dxa"/>
            <w:shd w:val="pct12" w:color="auto" w:fill="auto"/>
            <w:vAlign w:val="center"/>
          </w:tcPr>
          <w:p w14:paraId="1B539541" w14:textId="77777777" w:rsidR="00CA1B63" w:rsidRPr="00086C80" w:rsidRDefault="00CA1B63" w:rsidP="00F76E67">
            <w:pPr>
              <w:spacing w:after="0" w:line="240" w:lineRule="auto"/>
              <w:jc w:val="center"/>
              <w:rPr>
                <w:b/>
              </w:rPr>
            </w:pPr>
            <w:r w:rsidRPr="00086C80">
              <w:rPr>
                <w:b/>
              </w:rPr>
              <w:t>Paragraf</w:t>
            </w:r>
          </w:p>
        </w:tc>
        <w:tc>
          <w:tcPr>
            <w:tcW w:w="2932" w:type="dxa"/>
            <w:shd w:val="pct12" w:color="auto" w:fill="auto"/>
            <w:vAlign w:val="center"/>
          </w:tcPr>
          <w:p w14:paraId="709196E2" w14:textId="77777777" w:rsidR="00CA1B63" w:rsidRPr="00086C80" w:rsidRDefault="00CA1B63" w:rsidP="00F76E67">
            <w:pPr>
              <w:spacing w:after="0" w:line="240" w:lineRule="auto"/>
              <w:jc w:val="center"/>
              <w:rPr>
                <w:b/>
              </w:rPr>
            </w:pPr>
            <w:r w:rsidRPr="00086C80">
              <w:rPr>
                <w:b/>
              </w:rPr>
              <w:t>Zadanie</w:t>
            </w:r>
          </w:p>
        </w:tc>
        <w:tc>
          <w:tcPr>
            <w:tcW w:w="1190" w:type="dxa"/>
            <w:shd w:val="pct12" w:color="auto" w:fill="auto"/>
            <w:vAlign w:val="center"/>
          </w:tcPr>
          <w:p w14:paraId="1C5645C1" w14:textId="77777777" w:rsidR="00CA1B63" w:rsidRPr="00086C80" w:rsidRDefault="00CA1B63" w:rsidP="00F76E67">
            <w:pPr>
              <w:spacing w:after="0" w:line="240" w:lineRule="auto"/>
              <w:jc w:val="center"/>
              <w:rPr>
                <w:b/>
              </w:rPr>
            </w:pPr>
            <w:r w:rsidRPr="00086C80">
              <w:rPr>
                <w:b/>
              </w:rPr>
              <w:t>Kwota w zł</w:t>
            </w:r>
          </w:p>
        </w:tc>
        <w:tc>
          <w:tcPr>
            <w:tcW w:w="1439" w:type="dxa"/>
            <w:shd w:val="pct12" w:color="auto" w:fill="auto"/>
            <w:vAlign w:val="center"/>
          </w:tcPr>
          <w:p w14:paraId="34BEB516" w14:textId="77777777" w:rsidR="00CA1B63" w:rsidRPr="00086C80" w:rsidRDefault="00CA1B63" w:rsidP="00F76E67">
            <w:pPr>
              <w:spacing w:after="0" w:line="240" w:lineRule="auto"/>
              <w:jc w:val="center"/>
              <w:rPr>
                <w:b/>
              </w:rPr>
            </w:pPr>
            <w:r w:rsidRPr="00086C80">
              <w:rPr>
                <w:b/>
              </w:rPr>
              <w:t>Ostateczny termin realizacji</w:t>
            </w:r>
          </w:p>
        </w:tc>
      </w:tr>
      <w:tr w:rsidR="00CA1B63" w:rsidRPr="00086C80" w14:paraId="3CEDC356" w14:textId="77777777" w:rsidTr="00F76E67">
        <w:trPr>
          <w:trHeight w:val="380"/>
          <w:jc w:val="center"/>
        </w:trPr>
        <w:tc>
          <w:tcPr>
            <w:tcW w:w="539" w:type="dxa"/>
            <w:vAlign w:val="center"/>
          </w:tcPr>
          <w:p w14:paraId="14167FE0" w14:textId="77777777" w:rsidR="00CA1B63" w:rsidRPr="00086C80" w:rsidRDefault="00CA1B63" w:rsidP="00F76E67">
            <w:pPr>
              <w:spacing w:after="0" w:line="240" w:lineRule="auto"/>
            </w:pPr>
            <w:r w:rsidRPr="00086C80">
              <w:t>1.</w:t>
            </w:r>
          </w:p>
        </w:tc>
        <w:tc>
          <w:tcPr>
            <w:tcW w:w="634" w:type="dxa"/>
            <w:vAlign w:val="center"/>
          </w:tcPr>
          <w:p w14:paraId="3E3472B7" w14:textId="77777777" w:rsidR="00CA1B63" w:rsidRPr="00086C80" w:rsidRDefault="00CA1B63" w:rsidP="00F76E67">
            <w:pPr>
              <w:spacing w:after="0" w:line="240" w:lineRule="auto"/>
            </w:pPr>
            <w:r w:rsidRPr="00086C80">
              <w:t>801</w:t>
            </w:r>
          </w:p>
        </w:tc>
        <w:tc>
          <w:tcPr>
            <w:tcW w:w="885" w:type="dxa"/>
            <w:vAlign w:val="center"/>
          </w:tcPr>
          <w:p w14:paraId="7D21B51D" w14:textId="77777777" w:rsidR="00CA1B63" w:rsidRPr="00086C80" w:rsidRDefault="00CA1B63" w:rsidP="00F76E67">
            <w:pPr>
              <w:spacing w:after="0" w:line="240" w:lineRule="auto"/>
            </w:pPr>
            <w:r w:rsidRPr="00086C80">
              <w:t>80101</w:t>
            </w:r>
          </w:p>
        </w:tc>
        <w:tc>
          <w:tcPr>
            <w:tcW w:w="959" w:type="dxa"/>
            <w:vAlign w:val="center"/>
          </w:tcPr>
          <w:p w14:paraId="112E0330" w14:textId="77777777" w:rsidR="00CA1B63" w:rsidRPr="00086C80" w:rsidRDefault="00CA1B63" w:rsidP="00F76E67">
            <w:pPr>
              <w:spacing w:after="0" w:line="240" w:lineRule="auto"/>
            </w:pPr>
            <w:r w:rsidRPr="00086C80">
              <w:t>6050</w:t>
            </w:r>
          </w:p>
        </w:tc>
        <w:tc>
          <w:tcPr>
            <w:tcW w:w="2932" w:type="dxa"/>
          </w:tcPr>
          <w:p w14:paraId="2D3D0069" w14:textId="77777777" w:rsidR="00CA1B63" w:rsidRPr="00CA1B63" w:rsidRDefault="00CA1B63" w:rsidP="00F76E67">
            <w:pPr>
              <w:spacing w:after="0" w:line="240" w:lineRule="auto"/>
              <w:rPr>
                <w:sz w:val="20"/>
                <w:szCs w:val="20"/>
              </w:rPr>
            </w:pPr>
            <w:r w:rsidRPr="00CA1B63">
              <w:rPr>
                <w:sz w:val="20"/>
                <w:szCs w:val="20"/>
              </w:rPr>
              <w:t>Modernizacja boisk oraz budowa elementów LA przy Szkole Podstawowej Nr 2 we Wronkach wraz z zagospodarowaniem terenu</w:t>
            </w:r>
          </w:p>
        </w:tc>
        <w:tc>
          <w:tcPr>
            <w:tcW w:w="1190" w:type="dxa"/>
            <w:vAlign w:val="center"/>
          </w:tcPr>
          <w:p w14:paraId="184589EC" w14:textId="77777777" w:rsidR="00CA1B63" w:rsidRPr="00086C80" w:rsidRDefault="00CA1B63" w:rsidP="00F76E67">
            <w:pPr>
              <w:spacing w:after="0" w:line="240" w:lineRule="auto"/>
            </w:pPr>
            <w:r w:rsidRPr="00086C80">
              <w:t>1.847.564,60</w:t>
            </w:r>
          </w:p>
        </w:tc>
        <w:tc>
          <w:tcPr>
            <w:tcW w:w="1439" w:type="dxa"/>
            <w:vAlign w:val="center"/>
          </w:tcPr>
          <w:p w14:paraId="3EC8EB0A" w14:textId="77777777" w:rsidR="00CA1B63" w:rsidRPr="00086C80" w:rsidRDefault="00CA1B63" w:rsidP="00F76E67">
            <w:pPr>
              <w:spacing w:after="0" w:line="240" w:lineRule="auto"/>
            </w:pPr>
            <w:r w:rsidRPr="00086C80">
              <w:t>30.06.2024 r.</w:t>
            </w:r>
          </w:p>
        </w:tc>
      </w:tr>
      <w:tr w:rsidR="00CA1B63" w:rsidRPr="00664A67" w14:paraId="685A94FC" w14:textId="77777777" w:rsidTr="00F76E67">
        <w:trPr>
          <w:cantSplit/>
          <w:jc w:val="center"/>
        </w:trPr>
        <w:tc>
          <w:tcPr>
            <w:tcW w:w="5949" w:type="dxa"/>
            <w:gridSpan w:val="5"/>
            <w:vAlign w:val="center"/>
          </w:tcPr>
          <w:p w14:paraId="086B98E1" w14:textId="77777777" w:rsidR="00CA1B63" w:rsidRPr="00086C80" w:rsidRDefault="00CA1B63" w:rsidP="00F76E67">
            <w:pPr>
              <w:spacing w:after="0" w:line="240" w:lineRule="auto"/>
            </w:pPr>
            <w:r w:rsidRPr="00086C80">
              <w:t>Ogółem</w:t>
            </w:r>
          </w:p>
        </w:tc>
        <w:tc>
          <w:tcPr>
            <w:tcW w:w="1190" w:type="dxa"/>
            <w:vAlign w:val="center"/>
          </w:tcPr>
          <w:p w14:paraId="22D4B307" w14:textId="77777777" w:rsidR="00CA1B63" w:rsidRPr="00086C80" w:rsidRDefault="00CA1B63" w:rsidP="00F76E67">
            <w:pPr>
              <w:spacing w:after="0" w:line="240" w:lineRule="auto"/>
            </w:pPr>
            <w:r w:rsidRPr="00086C80">
              <w:t>1.847.564,60</w:t>
            </w:r>
          </w:p>
        </w:tc>
        <w:tc>
          <w:tcPr>
            <w:tcW w:w="1439" w:type="dxa"/>
            <w:vAlign w:val="center"/>
          </w:tcPr>
          <w:p w14:paraId="54E4CB5D" w14:textId="77777777" w:rsidR="00CA1B63" w:rsidRPr="00086C80" w:rsidRDefault="00CA1B63" w:rsidP="00F76E67">
            <w:pPr>
              <w:spacing w:after="0" w:line="240" w:lineRule="auto"/>
            </w:pPr>
          </w:p>
        </w:tc>
      </w:tr>
    </w:tbl>
    <w:p w14:paraId="76127E75" w14:textId="77777777" w:rsidR="00CA1B63" w:rsidRPr="00CD28C3" w:rsidRDefault="00CA1B63" w:rsidP="00CA1B63">
      <w:pPr>
        <w:contextualSpacing/>
        <w:jc w:val="both"/>
        <w:rPr>
          <w:rFonts w:cs="Segoe UI"/>
          <w:szCs w:val="24"/>
        </w:rPr>
      </w:pPr>
    </w:p>
    <w:p w14:paraId="3E8A3275" w14:textId="77777777" w:rsidR="00DE6970" w:rsidRPr="00DE6970" w:rsidRDefault="00DE6970" w:rsidP="000C780B">
      <w:pPr>
        <w:numPr>
          <w:ilvl w:val="0"/>
          <w:numId w:val="32"/>
        </w:numPr>
        <w:contextualSpacing/>
        <w:jc w:val="both"/>
        <w:rPr>
          <w:rFonts w:cs="Segoe UI"/>
          <w:szCs w:val="24"/>
        </w:rPr>
      </w:pPr>
      <w:r w:rsidRPr="00DE6970">
        <w:rPr>
          <w:rFonts w:cs="Segoe UI"/>
          <w:color w:val="auto"/>
          <w:szCs w:val="24"/>
        </w:rPr>
        <w:t>Szkoła Podstawowa nr 1 we Wronkach</w:t>
      </w:r>
      <w:r w:rsidRPr="00DE6970">
        <w:rPr>
          <w:rFonts w:cs="Segoe UI"/>
          <w:b/>
          <w:color w:val="auto"/>
          <w:szCs w:val="24"/>
        </w:rPr>
        <w:t xml:space="preserve"> </w:t>
      </w:r>
      <w:r w:rsidRPr="00DE6970">
        <w:rPr>
          <w:rFonts w:cs="Segoe UI"/>
          <w:szCs w:val="24"/>
        </w:rPr>
        <w:t xml:space="preserve">– zadanie: - szorowarka do podłogi - wydatkowano 28 886,55 zł, </w:t>
      </w:r>
    </w:p>
    <w:p w14:paraId="56BE9855" w14:textId="77777777" w:rsidR="000C780B" w:rsidRDefault="00DE6970" w:rsidP="00FC4BCA">
      <w:pPr>
        <w:spacing w:after="0"/>
        <w:rPr>
          <w:rFonts w:cs="Segoe UI"/>
          <w:szCs w:val="24"/>
        </w:rPr>
      </w:pPr>
      <w:r w:rsidRPr="00DE6970">
        <w:rPr>
          <w:rFonts w:cs="Segoe UI"/>
          <w:szCs w:val="24"/>
        </w:rPr>
        <w:t xml:space="preserve">- Szkoła Podstawowa w Nowej Wsi – zadanie:- automat szorująco-zbierający - wydatkowano 33 499,05 zł, </w:t>
      </w:r>
    </w:p>
    <w:p w14:paraId="68E6C8F2" w14:textId="77777777" w:rsidR="00DE6970" w:rsidRPr="00DE6970" w:rsidRDefault="000C780B" w:rsidP="00FC4BCA">
      <w:pPr>
        <w:spacing w:after="0"/>
        <w:rPr>
          <w:rFonts w:cs="Segoe UI"/>
          <w:szCs w:val="24"/>
        </w:rPr>
      </w:pPr>
      <w:r>
        <w:rPr>
          <w:rFonts w:cs="Segoe UI"/>
          <w:szCs w:val="24"/>
        </w:rPr>
        <w:t xml:space="preserve">- </w:t>
      </w:r>
      <w:r w:rsidR="00DE6970" w:rsidRPr="00DE6970">
        <w:rPr>
          <w:rFonts w:cs="Segoe UI"/>
          <w:szCs w:val="24"/>
        </w:rPr>
        <w:t>Szkoła Podstawowa w Chojnie</w:t>
      </w:r>
      <w:r w:rsidR="00DE6970" w:rsidRPr="00DE6970">
        <w:rPr>
          <w:rFonts w:cs="Segoe UI"/>
          <w:b/>
          <w:szCs w:val="24"/>
        </w:rPr>
        <w:t xml:space="preserve"> </w:t>
      </w:r>
      <w:r w:rsidR="00DE6970" w:rsidRPr="00DE6970">
        <w:rPr>
          <w:rFonts w:cs="Segoe UI"/>
          <w:szCs w:val="24"/>
        </w:rPr>
        <w:t>– zadanie: - plac zabaw - w</w:t>
      </w:r>
      <w:r w:rsidRPr="000C780B">
        <w:rPr>
          <w:rFonts w:cs="Segoe UI"/>
          <w:szCs w:val="24"/>
        </w:rPr>
        <w:t>ydatkowano 32 718 zł -</w:t>
      </w:r>
      <w:r w:rsidRPr="000C780B">
        <w:rPr>
          <w:rFonts w:cs="Segoe UI"/>
          <w:bCs/>
          <w:color w:val="auto"/>
          <w:szCs w:val="24"/>
        </w:rPr>
        <w:t xml:space="preserve"> </w:t>
      </w:r>
      <w:r w:rsidRPr="00DE6970">
        <w:rPr>
          <w:rFonts w:cs="Segoe UI"/>
          <w:bCs/>
          <w:color w:val="auto"/>
          <w:szCs w:val="24"/>
        </w:rPr>
        <w:t>wydatki na zakupy inwestycyjne związane z pomocą obywatelom Ukrainy</w:t>
      </w:r>
      <w:r w:rsidR="00FC4BCA">
        <w:rPr>
          <w:rFonts w:cs="Segoe UI"/>
          <w:bCs/>
          <w:color w:val="auto"/>
          <w:szCs w:val="24"/>
        </w:rPr>
        <w:t>.</w:t>
      </w:r>
    </w:p>
    <w:p w14:paraId="78B7E478" w14:textId="77777777" w:rsidR="00DE6970" w:rsidRPr="00DE6970" w:rsidRDefault="00DE6970" w:rsidP="00DE6970">
      <w:pPr>
        <w:ind w:left="1416"/>
        <w:rPr>
          <w:rFonts w:cs="Segoe UI"/>
          <w:szCs w:val="24"/>
        </w:rPr>
      </w:pPr>
    </w:p>
    <w:p w14:paraId="41C4D9C3" w14:textId="77777777" w:rsidR="00DE6970" w:rsidRPr="00DE6970" w:rsidRDefault="00CD28C3" w:rsidP="00DE6970">
      <w:pPr>
        <w:rPr>
          <w:rFonts w:cs="Segoe UI"/>
          <w:szCs w:val="24"/>
        </w:rPr>
      </w:pPr>
      <w:r w:rsidRPr="00CD28C3">
        <w:rPr>
          <w:rFonts w:cs="Segoe UI"/>
          <w:szCs w:val="24"/>
        </w:rPr>
        <w:t xml:space="preserve">- </w:t>
      </w:r>
      <w:r w:rsidRPr="000C780B">
        <w:rPr>
          <w:rFonts w:cs="Segoe UI"/>
          <w:b/>
          <w:szCs w:val="24"/>
          <w:u w:val="single"/>
        </w:rPr>
        <w:t>Stołówki szkolne i przedszkolne</w:t>
      </w:r>
      <w:r w:rsidR="000C780B">
        <w:rPr>
          <w:rFonts w:cs="Segoe UI"/>
          <w:szCs w:val="24"/>
        </w:rPr>
        <w:t xml:space="preserve"> </w:t>
      </w:r>
      <w:r w:rsidR="000C780B" w:rsidRPr="000C780B">
        <w:rPr>
          <w:rFonts w:cs="Segoe UI"/>
          <w:szCs w:val="24"/>
          <w:u w:val="single"/>
        </w:rPr>
        <w:t xml:space="preserve">- </w:t>
      </w:r>
      <w:r w:rsidRPr="000C780B">
        <w:rPr>
          <w:rFonts w:cs="Segoe UI"/>
          <w:szCs w:val="24"/>
          <w:u w:val="single"/>
        </w:rPr>
        <w:t>wydatkowano środki na:</w:t>
      </w:r>
    </w:p>
    <w:p w14:paraId="37E2E595" w14:textId="77777777" w:rsidR="000C780B" w:rsidRPr="00FC4BCA" w:rsidRDefault="00DE6970" w:rsidP="00752F27">
      <w:pPr>
        <w:numPr>
          <w:ilvl w:val="0"/>
          <w:numId w:val="33"/>
        </w:numPr>
        <w:contextualSpacing/>
        <w:jc w:val="both"/>
        <w:rPr>
          <w:rFonts w:cs="Segoe UI"/>
          <w:szCs w:val="24"/>
        </w:rPr>
      </w:pPr>
      <w:r w:rsidRPr="00DE6970">
        <w:rPr>
          <w:rFonts w:cs="Segoe UI"/>
          <w:iCs/>
          <w:szCs w:val="24"/>
        </w:rPr>
        <w:t>Przedszkole nr 1 we Wronkach</w:t>
      </w:r>
      <w:r w:rsidRPr="00DE6970">
        <w:rPr>
          <w:rFonts w:cs="Segoe UI"/>
          <w:b/>
          <w:iCs/>
          <w:szCs w:val="24"/>
        </w:rPr>
        <w:t xml:space="preserve"> </w:t>
      </w:r>
      <w:r w:rsidRPr="00DE6970">
        <w:rPr>
          <w:rFonts w:cs="Segoe UI"/>
          <w:iCs/>
          <w:szCs w:val="24"/>
        </w:rPr>
        <w:t>– zadanie:</w:t>
      </w:r>
      <w:r w:rsidRPr="00DE6970">
        <w:rPr>
          <w:rFonts w:cs="Segoe UI"/>
          <w:szCs w:val="24"/>
        </w:rPr>
        <w:t xml:space="preserve"> - </w:t>
      </w:r>
      <w:r w:rsidRPr="00DE6970">
        <w:rPr>
          <w:rFonts w:cs="Segoe UI"/>
          <w:iCs/>
          <w:szCs w:val="24"/>
        </w:rPr>
        <w:t xml:space="preserve">klimatyzator - </w:t>
      </w:r>
      <w:r w:rsidR="00FC4BCA">
        <w:rPr>
          <w:rFonts w:cs="Segoe UI"/>
          <w:iCs/>
          <w:szCs w:val="24"/>
        </w:rPr>
        <w:t>wydatkowano 10 209 zł.</w:t>
      </w:r>
    </w:p>
    <w:p w14:paraId="168E5382" w14:textId="77777777" w:rsidR="00FC4BCA" w:rsidRPr="00FC4BCA" w:rsidRDefault="00FC4BCA" w:rsidP="00FC4BCA">
      <w:pPr>
        <w:ind w:left="786"/>
        <w:contextualSpacing/>
        <w:jc w:val="both"/>
        <w:rPr>
          <w:rFonts w:cs="Segoe UI"/>
          <w:szCs w:val="24"/>
        </w:rPr>
      </w:pPr>
    </w:p>
    <w:p w14:paraId="6D26558D" w14:textId="77777777" w:rsidR="00FC4BCA" w:rsidRDefault="00CD28C3" w:rsidP="000C780B">
      <w:pPr>
        <w:contextualSpacing/>
        <w:jc w:val="both"/>
        <w:rPr>
          <w:rFonts w:cs="Segoe UI"/>
          <w:szCs w:val="24"/>
        </w:rPr>
      </w:pPr>
      <w:r w:rsidRPr="000C780B">
        <w:rPr>
          <w:rFonts w:cs="Segoe UI"/>
          <w:b/>
          <w:szCs w:val="24"/>
          <w:u w:val="single"/>
        </w:rPr>
        <w:t>-</w:t>
      </w:r>
      <w:r w:rsidR="00FC4BCA">
        <w:rPr>
          <w:rFonts w:cs="Segoe UI"/>
          <w:b/>
          <w:szCs w:val="24"/>
          <w:u w:val="single"/>
        </w:rPr>
        <w:t xml:space="preserve"> </w:t>
      </w:r>
      <w:r w:rsidRPr="000C780B">
        <w:rPr>
          <w:rFonts w:cs="Segoe UI"/>
          <w:b/>
          <w:szCs w:val="24"/>
          <w:u w:val="single"/>
        </w:rPr>
        <w:t>Rodzina</w:t>
      </w:r>
      <w:r w:rsidRPr="00CD28C3">
        <w:rPr>
          <w:rFonts w:cs="Segoe UI"/>
          <w:szCs w:val="24"/>
        </w:rPr>
        <w:t xml:space="preserve"> </w:t>
      </w:r>
      <w:r w:rsidR="00FC4BCA">
        <w:rPr>
          <w:rFonts w:cs="Segoe UI"/>
          <w:szCs w:val="24"/>
        </w:rPr>
        <w:t>– wydatki poniesiono na:</w:t>
      </w:r>
    </w:p>
    <w:p w14:paraId="72ACEC51" w14:textId="77777777" w:rsidR="00CD28C3" w:rsidRPr="00CD28C3" w:rsidRDefault="00FC4BCA" w:rsidP="000C780B">
      <w:pPr>
        <w:contextualSpacing/>
        <w:jc w:val="both"/>
        <w:rPr>
          <w:rFonts w:cs="Segoe UI"/>
          <w:color w:val="auto"/>
          <w:szCs w:val="24"/>
        </w:rPr>
      </w:pPr>
      <w:r>
        <w:rPr>
          <w:rFonts w:cs="Segoe UI"/>
          <w:szCs w:val="24"/>
        </w:rPr>
        <w:t xml:space="preserve">       -</w:t>
      </w:r>
      <w:r w:rsidR="00CD28C3" w:rsidRPr="00CD28C3">
        <w:rPr>
          <w:rFonts w:cs="Segoe UI"/>
          <w:szCs w:val="24"/>
        </w:rPr>
        <w:t xml:space="preserve"> </w:t>
      </w:r>
      <w:r w:rsidR="00CD28C3" w:rsidRPr="00CD28C3">
        <w:rPr>
          <w:rFonts w:cs="Segoe UI"/>
          <w:color w:val="auto"/>
          <w:szCs w:val="24"/>
        </w:rPr>
        <w:t xml:space="preserve">Utworzenie miejsca opieki nad dziećmi do lat 3 – 49 200,00 zł na przygotowanie projektu (inwestycja dofinansowana ze środków Unii Europejskiej w ramach Programu rozwoju instytucji opieki nad dziećmi w wieku do lat 3 „MALUCH+” 2022-2029 w kwocie 976 812,02 zł, Umowa nr PS-XI.946.6.7.2023.3/KPO) z dnia  12.10.2023 r. zawarta pomiędzy gminą Wronki a Skarbem Państwa – Wojewodą Wielkopolskim </w:t>
      </w:r>
      <w:r w:rsidR="00CD28C3" w:rsidRPr="00CD28C3">
        <w:rPr>
          <w:rFonts w:cs="Segoe UI"/>
          <w:color w:val="auto"/>
          <w:szCs w:val="24"/>
          <w:u w:val="single"/>
        </w:rPr>
        <w:t xml:space="preserve">– środki z dofinansowania będą wydatkowane w 2024r.  </w:t>
      </w:r>
    </w:p>
    <w:p w14:paraId="6EF2E76B" w14:textId="77777777" w:rsidR="00CD28C3" w:rsidRPr="00CD28C3" w:rsidRDefault="00CD28C3" w:rsidP="002A4143">
      <w:pPr>
        <w:rPr>
          <w:rFonts w:cs="Segoe UI"/>
          <w:szCs w:val="24"/>
        </w:rPr>
      </w:pPr>
    </w:p>
    <w:p w14:paraId="77A4E7C8" w14:textId="77777777" w:rsidR="00CD28C3" w:rsidRPr="00CD28C3" w:rsidRDefault="00FC4BCA" w:rsidP="00CD28C3">
      <w:pPr>
        <w:rPr>
          <w:rFonts w:cs="Segoe UI"/>
          <w:szCs w:val="24"/>
        </w:rPr>
      </w:pPr>
      <w:r w:rsidRPr="00FC4BCA">
        <w:rPr>
          <w:rFonts w:cs="Segoe UI"/>
          <w:b/>
          <w:szCs w:val="24"/>
          <w:u w:val="single"/>
        </w:rPr>
        <w:t xml:space="preserve">- </w:t>
      </w:r>
      <w:r w:rsidR="00CD28C3" w:rsidRPr="00CD28C3">
        <w:rPr>
          <w:rFonts w:cs="Segoe UI"/>
          <w:b/>
          <w:szCs w:val="24"/>
          <w:u w:val="single"/>
        </w:rPr>
        <w:t>Ochrona powietrza atmosferycznego i klimatu</w:t>
      </w:r>
      <w:r w:rsidR="00CD28C3" w:rsidRPr="00CD28C3">
        <w:rPr>
          <w:rFonts w:cs="Segoe UI"/>
          <w:szCs w:val="24"/>
          <w:u w:val="single"/>
        </w:rPr>
        <w:t xml:space="preserve"> </w:t>
      </w:r>
      <w:r w:rsidRPr="00FC4BCA">
        <w:rPr>
          <w:rFonts w:cs="Segoe UI"/>
          <w:szCs w:val="24"/>
          <w:u w:val="single"/>
        </w:rPr>
        <w:t xml:space="preserve"> - </w:t>
      </w:r>
      <w:r w:rsidR="00CD28C3" w:rsidRPr="00CD28C3">
        <w:rPr>
          <w:rFonts w:cs="Segoe UI"/>
          <w:szCs w:val="24"/>
          <w:u w:val="single"/>
        </w:rPr>
        <w:t>wydatkowano kwotę</w:t>
      </w:r>
      <w:r w:rsidR="00CD28C3" w:rsidRPr="00CD28C3">
        <w:rPr>
          <w:rFonts w:cs="Segoe UI"/>
          <w:szCs w:val="24"/>
        </w:rPr>
        <w:t xml:space="preserve"> 9 469 089,00 zł z, w tym:</w:t>
      </w:r>
    </w:p>
    <w:p w14:paraId="0C5CE3DD" w14:textId="77777777" w:rsidR="00CD28C3" w:rsidRPr="00CD28C3" w:rsidRDefault="00CD28C3" w:rsidP="00CD28C3">
      <w:pPr>
        <w:numPr>
          <w:ilvl w:val="0"/>
          <w:numId w:val="36"/>
        </w:numPr>
        <w:contextualSpacing/>
        <w:jc w:val="both"/>
        <w:rPr>
          <w:rFonts w:cs="Segoe UI"/>
          <w:bCs/>
          <w:color w:val="auto"/>
          <w:szCs w:val="24"/>
        </w:rPr>
      </w:pPr>
      <w:r w:rsidRPr="00CD28C3">
        <w:rPr>
          <w:rFonts w:cs="Segoe UI"/>
          <w:bCs/>
          <w:color w:val="auto"/>
          <w:szCs w:val="24"/>
        </w:rPr>
        <w:lastRenderedPageBreak/>
        <w:t>Rozwój odnawialnych źródeł energii w gospodarstwach domowych mieszkańców gminy Wronki – 2 510 660,50 zł (inwestycja dofinansowana przez Urząd Marszałkowski Województwa Wielkopolskiego w ramach Wielkopolskiego Regionalnego Programu Operacyjnego na lata 2014 -2020, Oś Priorytetowa 3. Energia, Działanie 3.1 „Wytwarzanie i dystrybucja energii ze źródeł odnawialnych” Poddziałanie 3.1.1 „Wytwarzanie energii z odnawialnych źródeł energii” w kwocie 7 050 928,50 zł, Umowa nr RPWP.03.01.01-30-0141/17-00)</w:t>
      </w:r>
      <w:r w:rsidRPr="00CD28C3">
        <w:rPr>
          <w:rFonts w:cs="Segoe UI"/>
          <w:bCs/>
          <w:color w:val="auto"/>
          <w:szCs w:val="24"/>
          <w:u w:val="single"/>
        </w:rPr>
        <w:t>,</w:t>
      </w:r>
      <w:r w:rsidRPr="00CD28C3">
        <w:rPr>
          <w:rFonts w:cs="Segoe UI"/>
          <w:bCs/>
          <w:color w:val="auto"/>
          <w:szCs w:val="24"/>
        </w:rPr>
        <w:t xml:space="preserve"> w ramach  inwestycji wykonano 455 instalacji fotowoltaicznych w gospodarstwach domowych.</w:t>
      </w:r>
    </w:p>
    <w:p w14:paraId="629E40AB" w14:textId="77777777" w:rsidR="00CD28C3" w:rsidRPr="00CD28C3" w:rsidRDefault="00CD28C3" w:rsidP="00CD28C3">
      <w:pPr>
        <w:rPr>
          <w:rFonts w:cs="Segoe UI"/>
          <w:szCs w:val="24"/>
        </w:rPr>
      </w:pPr>
    </w:p>
    <w:p w14:paraId="6C23C07A" w14:textId="77777777" w:rsidR="00CD28C3" w:rsidRPr="00CD28C3" w:rsidRDefault="00FC4BCA" w:rsidP="00CD28C3">
      <w:pPr>
        <w:ind w:left="720" w:hanging="360"/>
        <w:rPr>
          <w:rFonts w:cs="Segoe UI"/>
          <w:szCs w:val="24"/>
        </w:rPr>
      </w:pPr>
      <w:r w:rsidRPr="00FC4BCA">
        <w:rPr>
          <w:rFonts w:cs="Segoe UI"/>
          <w:szCs w:val="24"/>
          <w:u w:val="single"/>
        </w:rPr>
        <w:t xml:space="preserve"> </w:t>
      </w:r>
      <w:r w:rsidRPr="00FC4BCA">
        <w:rPr>
          <w:rFonts w:cs="Segoe UI"/>
          <w:b/>
          <w:szCs w:val="24"/>
          <w:u w:val="single"/>
        </w:rPr>
        <w:t xml:space="preserve">- </w:t>
      </w:r>
      <w:r w:rsidR="00CD28C3" w:rsidRPr="00CD28C3">
        <w:rPr>
          <w:rFonts w:cs="Segoe UI"/>
          <w:b/>
          <w:szCs w:val="24"/>
          <w:u w:val="single"/>
        </w:rPr>
        <w:t>Oświetlenie ulic, placów i dróg</w:t>
      </w:r>
      <w:r w:rsidR="00CD28C3" w:rsidRPr="00CD28C3">
        <w:rPr>
          <w:rFonts w:cs="Segoe UI"/>
          <w:szCs w:val="24"/>
          <w:u w:val="single"/>
        </w:rPr>
        <w:t xml:space="preserve"> </w:t>
      </w:r>
      <w:r w:rsidRPr="00FC4BCA">
        <w:rPr>
          <w:rFonts w:cs="Segoe UI"/>
          <w:szCs w:val="24"/>
          <w:u w:val="single"/>
        </w:rPr>
        <w:t xml:space="preserve">- </w:t>
      </w:r>
      <w:r w:rsidR="00CD28C3" w:rsidRPr="00CD28C3">
        <w:rPr>
          <w:rFonts w:cs="Segoe UI"/>
          <w:szCs w:val="24"/>
          <w:u w:val="single"/>
        </w:rPr>
        <w:t>wydatkowano</w:t>
      </w:r>
      <w:r w:rsidR="00CD28C3" w:rsidRPr="00CD28C3">
        <w:rPr>
          <w:rFonts w:cs="Segoe UI"/>
          <w:szCs w:val="24"/>
        </w:rPr>
        <w:t xml:space="preserve"> kwotę 5 473,50 zł z w tym:</w:t>
      </w:r>
    </w:p>
    <w:p w14:paraId="329BF8CA" w14:textId="77777777" w:rsidR="00CD28C3" w:rsidRPr="00CD28C3" w:rsidRDefault="00FC4BCA" w:rsidP="00FC4BCA">
      <w:pPr>
        <w:ind w:firstLine="708"/>
        <w:contextualSpacing/>
        <w:jc w:val="both"/>
        <w:rPr>
          <w:rFonts w:cs="Segoe UI"/>
          <w:bCs/>
          <w:color w:val="auto"/>
          <w:szCs w:val="24"/>
        </w:rPr>
      </w:pPr>
      <w:r>
        <w:rPr>
          <w:rFonts w:cs="Segoe UI"/>
          <w:bCs/>
          <w:color w:val="auto"/>
          <w:szCs w:val="24"/>
        </w:rPr>
        <w:t xml:space="preserve">- </w:t>
      </w:r>
      <w:r w:rsidR="00CD28C3" w:rsidRPr="00CD28C3">
        <w:rPr>
          <w:rFonts w:cs="Segoe UI"/>
          <w:bCs/>
          <w:color w:val="auto"/>
          <w:szCs w:val="24"/>
        </w:rPr>
        <w:t>Budowę oświetlenia solarnego na terenie gminy Wronki – 246,00 zł,</w:t>
      </w:r>
    </w:p>
    <w:p w14:paraId="24A42996" w14:textId="77777777" w:rsidR="00CD28C3" w:rsidRPr="00CD28C3" w:rsidRDefault="00FC4BCA" w:rsidP="00FC4BCA">
      <w:pPr>
        <w:contextualSpacing/>
        <w:jc w:val="both"/>
        <w:rPr>
          <w:rFonts w:cs="Segoe UI"/>
          <w:bCs/>
          <w:color w:val="auto"/>
          <w:szCs w:val="24"/>
        </w:rPr>
      </w:pPr>
      <w:r>
        <w:rPr>
          <w:rFonts w:cs="Segoe UI"/>
          <w:bCs/>
          <w:color w:val="auto"/>
          <w:szCs w:val="24"/>
        </w:rPr>
        <w:t xml:space="preserve">  </w:t>
      </w:r>
      <w:r>
        <w:rPr>
          <w:rFonts w:cs="Segoe UI"/>
          <w:bCs/>
          <w:color w:val="auto"/>
          <w:szCs w:val="24"/>
        </w:rPr>
        <w:tab/>
        <w:t xml:space="preserve">- </w:t>
      </w:r>
      <w:r w:rsidR="00CD28C3" w:rsidRPr="00CD28C3">
        <w:rPr>
          <w:rFonts w:cs="Segoe UI"/>
          <w:bCs/>
          <w:color w:val="auto"/>
          <w:szCs w:val="24"/>
        </w:rPr>
        <w:t>Budowę oświetlenia drogowego w m. Obelzanki – 307,50 zł,</w:t>
      </w:r>
    </w:p>
    <w:p w14:paraId="48DC2EEA" w14:textId="77777777" w:rsidR="00CD28C3" w:rsidRPr="00CD28C3" w:rsidRDefault="00FC4BCA" w:rsidP="00FC4BCA">
      <w:pPr>
        <w:ind w:firstLine="708"/>
        <w:contextualSpacing/>
        <w:jc w:val="both"/>
        <w:rPr>
          <w:rFonts w:cs="Segoe UI"/>
          <w:bCs/>
          <w:color w:val="auto"/>
          <w:szCs w:val="24"/>
        </w:rPr>
      </w:pPr>
      <w:r>
        <w:rPr>
          <w:rFonts w:cs="Segoe UI"/>
          <w:bCs/>
          <w:color w:val="auto"/>
          <w:szCs w:val="24"/>
        </w:rPr>
        <w:t xml:space="preserve">- </w:t>
      </w:r>
      <w:r w:rsidR="00CD28C3" w:rsidRPr="00CD28C3">
        <w:rPr>
          <w:rFonts w:cs="Segoe UI"/>
          <w:bCs/>
          <w:color w:val="auto"/>
          <w:szCs w:val="24"/>
        </w:rPr>
        <w:t>Budowa oświetlenia w miejscowości Wartosław</w:t>
      </w:r>
      <w:r w:rsidR="00CD28C3" w:rsidRPr="00CD28C3">
        <w:rPr>
          <w:rFonts w:cs="Segoe UI"/>
          <w:bCs/>
          <w:color w:val="FF0000"/>
          <w:szCs w:val="24"/>
        </w:rPr>
        <w:t xml:space="preserve"> </w:t>
      </w:r>
      <w:r w:rsidR="00CD28C3" w:rsidRPr="00CD28C3">
        <w:rPr>
          <w:rFonts w:cs="Segoe UI"/>
          <w:bCs/>
          <w:color w:val="auto"/>
          <w:szCs w:val="24"/>
        </w:rPr>
        <w:t>– kwota 4 920,00 zł</w:t>
      </w:r>
      <w:r w:rsidR="00CD28C3" w:rsidRPr="00CD28C3">
        <w:rPr>
          <w:rFonts w:cs="Segoe UI"/>
          <w:bCs/>
          <w:color w:val="FF0000"/>
          <w:szCs w:val="24"/>
        </w:rPr>
        <w:t xml:space="preserve">. </w:t>
      </w:r>
      <w:r w:rsidR="00CD28C3" w:rsidRPr="00CD28C3">
        <w:rPr>
          <w:rFonts w:cs="Segoe UI"/>
          <w:bCs/>
          <w:i/>
          <w:color w:val="auto"/>
          <w:szCs w:val="24"/>
        </w:rPr>
        <w:t>Środki wydatkowane w ramach Funduszu Sołeckiego sołectwa Wartosław na wykonanie dokumentacji projektowej budowy oświetlenia w Wartosławiu na kwotę 4 920,00 zł.</w:t>
      </w:r>
    </w:p>
    <w:p w14:paraId="4200B587" w14:textId="77777777" w:rsidR="00CD28C3" w:rsidRPr="00CD28C3" w:rsidRDefault="00CD28C3" w:rsidP="00CD28C3">
      <w:pPr>
        <w:rPr>
          <w:rFonts w:cs="Segoe UI"/>
          <w:szCs w:val="24"/>
        </w:rPr>
      </w:pPr>
    </w:p>
    <w:p w14:paraId="3040D2D0" w14:textId="77777777" w:rsidR="00CD28C3" w:rsidRPr="00CD28C3" w:rsidRDefault="00FC4BCA" w:rsidP="00CD28C3">
      <w:pPr>
        <w:rPr>
          <w:rFonts w:cs="Segoe UI"/>
          <w:szCs w:val="24"/>
        </w:rPr>
      </w:pPr>
      <w:r w:rsidRPr="00FC4BCA">
        <w:rPr>
          <w:rFonts w:cs="Segoe UI"/>
          <w:b/>
          <w:szCs w:val="24"/>
          <w:u w:val="single"/>
        </w:rPr>
        <w:t xml:space="preserve"> - </w:t>
      </w:r>
      <w:r w:rsidR="00CD28C3" w:rsidRPr="00CD28C3">
        <w:rPr>
          <w:rFonts w:cs="Segoe UI"/>
          <w:b/>
          <w:szCs w:val="24"/>
          <w:u w:val="single"/>
        </w:rPr>
        <w:t>Gospodarka komunalna i ochrona środowiska</w:t>
      </w:r>
      <w:r w:rsidR="00CD28C3" w:rsidRPr="00CD28C3">
        <w:rPr>
          <w:rFonts w:cs="Segoe UI"/>
          <w:szCs w:val="24"/>
          <w:u w:val="single"/>
        </w:rPr>
        <w:t xml:space="preserve"> </w:t>
      </w:r>
      <w:r w:rsidRPr="00FC4BCA">
        <w:rPr>
          <w:rFonts w:cs="Segoe UI"/>
          <w:szCs w:val="24"/>
          <w:u w:val="single"/>
        </w:rPr>
        <w:t xml:space="preserve">- </w:t>
      </w:r>
      <w:r w:rsidR="00CD28C3" w:rsidRPr="00CD28C3">
        <w:rPr>
          <w:rFonts w:cs="Segoe UI"/>
          <w:szCs w:val="24"/>
          <w:u w:val="single"/>
        </w:rPr>
        <w:t>wydatkowano</w:t>
      </w:r>
      <w:r w:rsidR="00CD28C3" w:rsidRPr="00CD28C3">
        <w:rPr>
          <w:rFonts w:cs="Segoe UI"/>
          <w:szCs w:val="24"/>
        </w:rPr>
        <w:t xml:space="preserve"> kwotę 190 755,20 zł z w tym:</w:t>
      </w:r>
    </w:p>
    <w:p w14:paraId="41E43613" w14:textId="77777777" w:rsidR="00CD28C3" w:rsidRPr="00CD28C3" w:rsidRDefault="00FC4BCA" w:rsidP="00CD28C3">
      <w:pPr>
        <w:ind w:left="720" w:hanging="360"/>
        <w:contextualSpacing/>
        <w:jc w:val="both"/>
        <w:rPr>
          <w:rFonts w:cs="Segoe UI"/>
          <w:bCs/>
          <w:color w:val="auto"/>
          <w:szCs w:val="24"/>
        </w:rPr>
      </w:pPr>
      <w:r>
        <w:rPr>
          <w:rFonts w:cs="Segoe UI"/>
          <w:bCs/>
          <w:color w:val="auto"/>
          <w:szCs w:val="24"/>
        </w:rPr>
        <w:t xml:space="preserve">- </w:t>
      </w:r>
      <w:r w:rsidR="00CD28C3" w:rsidRPr="00CD28C3">
        <w:rPr>
          <w:rFonts w:cs="Segoe UI"/>
          <w:bCs/>
          <w:color w:val="auto"/>
          <w:szCs w:val="24"/>
        </w:rPr>
        <w:t>dotacja celowe z budżetu na finansowanie lub dofinansowanie kosztów realizacji inwestycji w ramach Referatu Ochrony Środowiska, wykorzystano kwotę w wysokości 164 755,20 zł, z czego na dotacje celowe z budżetu gminy na dofinansowanie proekologicznych urządzeń grzewczych, w okresie sprawozdawczym wykorzystano kwotę w wysokości 141 755,20 zł z planowanej kwoty 181 000,00 zł oraz na przedsięwzięcia  związane z ochroną powietrza (Art.400 a ust.1 pkt.21) dotacje celowe na dofinansowanie kosztów wykonania proekologicznych instalacji grzewczych wydatkowano kwotę 23 000,00 zł planowanej kwoty 23 000,00zł.</w:t>
      </w:r>
      <w:r w:rsidR="00CD28C3" w:rsidRPr="00CD28C3">
        <w:rPr>
          <w:rFonts w:cs="Segoe UI"/>
          <w:bCs/>
          <w:color w:val="FF0000"/>
          <w:szCs w:val="24"/>
        </w:rPr>
        <w:t xml:space="preserve"> </w:t>
      </w:r>
      <w:r w:rsidR="00CD28C3" w:rsidRPr="00CD28C3">
        <w:rPr>
          <w:rFonts w:cs="Segoe UI"/>
          <w:bCs/>
          <w:color w:val="auto"/>
          <w:szCs w:val="24"/>
        </w:rPr>
        <w:t xml:space="preserve">W okresie sprawozdawczym udzielono 55 dotacji do proekologicznych instalacji grzewczych.  </w:t>
      </w:r>
    </w:p>
    <w:p w14:paraId="6AFB5FCD" w14:textId="77777777" w:rsidR="00CD28C3" w:rsidRPr="00CD28C3" w:rsidRDefault="00FC4BCA" w:rsidP="00CD28C3">
      <w:pPr>
        <w:ind w:left="720" w:hanging="360"/>
        <w:contextualSpacing/>
        <w:jc w:val="both"/>
        <w:rPr>
          <w:rFonts w:cs="Segoe UI"/>
          <w:bCs/>
          <w:color w:val="auto"/>
          <w:szCs w:val="24"/>
        </w:rPr>
      </w:pPr>
      <w:r>
        <w:rPr>
          <w:rFonts w:cs="Segoe UI"/>
          <w:bCs/>
          <w:color w:val="auto"/>
          <w:szCs w:val="24"/>
        </w:rPr>
        <w:t xml:space="preserve">- </w:t>
      </w:r>
      <w:r w:rsidR="00CD28C3" w:rsidRPr="00CD28C3">
        <w:rPr>
          <w:rFonts w:cs="Segoe UI"/>
          <w:bCs/>
          <w:color w:val="auto"/>
          <w:szCs w:val="24"/>
        </w:rPr>
        <w:t xml:space="preserve">dotacje celowa na finansowanie lub dofinansowanie kosztów realizacji inwestycji jednostek nie zaliczanych do sektora finansów publicznych – Ogródki Działkowe w kwocie 26 000,00zł. </w:t>
      </w:r>
    </w:p>
    <w:p w14:paraId="489720B3" w14:textId="77777777" w:rsidR="00CD28C3" w:rsidRPr="00CD28C3" w:rsidRDefault="00CD28C3" w:rsidP="00CD28C3">
      <w:pPr>
        <w:numPr>
          <w:ilvl w:val="0"/>
          <w:numId w:val="35"/>
        </w:numPr>
        <w:contextualSpacing/>
        <w:jc w:val="both"/>
        <w:rPr>
          <w:rFonts w:cs="Segoe UI"/>
          <w:bCs/>
          <w:color w:val="auto"/>
          <w:szCs w:val="24"/>
        </w:rPr>
      </w:pPr>
      <w:r w:rsidRPr="00CD28C3">
        <w:rPr>
          <w:rFonts w:cs="Segoe UI"/>
          <w:bCs/>
          <w:color w:val="auto"/>
          <w:szCs w:val="24"/>
        </w:rPr>
        <w:t xml:space="preserve">ROD im. Bolesława Chrobrego – 12 000,00 zł, </w:t>
      </w:r>
    </w:p>
    <w:p w14:paraId="68CE5C26" w14:textId="77777777" w:rsidR="00CD28C3" w:rsidRPr="00CD28C3" w:rsidRDefault="00CD28C3" w:rsidP="00CD28C3">
      <w:pPr>
        <w:numPr>
          <w:ilvl w:val="0"/>
          <w:numId w:val="35"/>
        </w:numPr>
        <w:contextualSpacing/>
        <w:jc w:val="both"/>
        <w:rPr>
          <w:rFonts w:cs="Segoe UI"/>
          <w:bCs/>
          <w:color w:val="auto"/>
          <w:szCs w:val="24"/>
        </w:rPr>
      </w:pPr>
      <w:r w:rsidRPr="00CD28C3">
        <w:rPr>
          <w:rFonts w:cs="Segoe UI"/>
          <w:bCs/>
          <w:color w:val="auto"/>
          <w:szCs w:val="24"/>
        </w:rPr>
        <w:t>ROD im. 1000-lecia Państwa Polskiego – 14 000,00 zł - środki wydatkowano w całości.</w:t>
      </w:r>
    </w:p>
    <w:p w14:paraId="4FB217F0" w14:textId="77777777" w:rsidR="00CD28C3" w:rsidRPr="00CD28C3" w:rsidRDefault="00CD28C3" w:rsidP="002A4143">
      <w:pPr>
        <w:rPr>
          <w:rFonts w:cs="Segoe UI"/>
          <w:szCs w:val="24"/>
        </w:rPr>
      </w:pPr>
    </w:p>
    <w:p w14:paraId="7E4D2EDF" w14:textId="77777777" w:rsidR="00CD28C3" w:rsidRPr="00CD28C3" w:rsidRDefault="00FC4BCA" w:rsidP="00CD28C3">
      <w:pPr>
        <w:rPr>
          <w:rFonts w:cs="Segoe UI"/>
          <w:szCs w:val="24"/>
        </w:rPr>
      </w:pPr>
      <w:r>
        <w:rPr>
          <w:rFonts w:cs="Segoe UI"/>
          <w:b/>
          <w:szCs w:val="24"/>
          <w:u w:val="single"/>
        </w:rPr>
        <w:t xml:space="preserve">- </w:t>
      </w:r>
      <w:r w:rsidR="00CD28C3" w:rsidRPr="00FC4BCA">
        <w:rPr>
          <w:rFonts w:cs="Segoe UI"/>
          <w:b/>
          <w:szCs w:val="24"/>
          <w:u w:val="single"/>
        </w:rPr>
        <w:t>Domy i ośrodki kultury, świetlice i kluby</w:t>
      </w:r>
      <w:r w:rsidR="00CD28C3" w:rsidRPr="00FC4BCA">
        <w:rPr>
          <w:rFonts w:cs="Segoe UI"/>
          <w:szCs w:val="24"/>
          <w:u w:val="single"/>
        </w:rPr>
        <w:t xml:space="preserve"> </w:t>
      </w:r>
      <w:r>
        <w:rPr>
          <w:rFonts w:cs="Segoe UI"/>
          <w:szCs w:val="24"/>
          <w:u w:val="single"/>
        </w:rPr>
        <w:t xml:space="preserve"> - </w:t>
      </w:r>
      <w:r w:rsidR="00CD28C3" w:rsidRPr="00FC4BCA">
        <w:rPr>
          <w:rFonts w:cs="Segoe UI"/>
          <w:szCs w:val="24"/>
          <w:u w:val="single"/>
        </w:rPr>
        <w:t>wydatkowano</w:t>
      </w:r>
      <w:r>
        <w:rPr>
          <w:rFonts w:cs="Segoe UI"/>
          <w:szCs w:val="24"/>
        </w:rPr>
        <w:t xml:space="preserve"> kwotę 400 221,65 zł </w:t>
      </w:r>
      <w:r w:rsidR="00CD28C3" w:rsidRPr="00CD28C3">
        <w:rPr>
          <w:rFonts w:cs="Segoe UI"/>
          <w:szCs w:val="24"/>
        </w:rPr>
        <w:t>w tym:</w:t>
      </w:r>
    </w:p>
    <w:p w14:paraId="720C154C" w14:textId="77777777" w:rsidR="00CD28C3" w:rsidRPr="00CD28C3" w:rsidRDefault="00CD28C3" w:rsidP="00CD28C3">
      <w:pPr>
        <w:numPr>
          <w:ilvl w:val="0"/>
          <w:numId w:val="38"/>
        </w:numPr>
        <w:contextualSpacing/>
        <w:jc w:val="both"/>
        <w:rPr>
          <w:rFonts w:cs="Segoe UI"/>
          <w:bCs/>
          <w:color w:val="auto"/>
          <w:szCs w:val="24"/>
        </w:rPr>
      </w:pPr>
      <w:r w:rsidRPr="00CD28C3">
        <w:rPr>
          <w:rFonts w:cs="Segoe UI"/>
          <w:bCs/>
          <w:color w:val="auto"/>
          <w:szCs w:val="24"/>
        </w:rPr>
        <w:t>Rozbudowę świetlicy wiejskiej w m. Pożarowo – 367 382,65 zł,</w:t>
      </w:r>
    </w:p>
    <w:p w14:paraId="549A0137" w14:textId="77777777" w:rsidR="00CD28C3" w:rsidRDefault="00FC4BCA" w:rsidP="00CD28C3">
      <w:pPr>
        <w:ind w:left="720" w:hanging="360"/>
        <w:contextualSpacing/>
        <w:jc w:val="both"/>
        <w:rPr>
          <w:rFonts w:cs="Segoe UI"/>
          <w:bCs/>
          <w:i/>
          <w:color w:val="auto"/>
          <w:szCs w:val="24"/>
        </w:rPr>
      </w:pPr>
      <w:r>
        <w:rPr>
          <w:rFonts w:cs="Segoe UI"/>
          <w:bCs/>
          <w:color w:val="auto"/>
          <w:szCs w:val="24"/>
        </w:rPr>
        <w:lastRenderedPageBreak/>
        <w:t xml:space="preserve">-  </w:t>
      </w:r>
      <w:r w:rsidR="00CD28C3" w:rsidRPr="00CD28C3">
        <w:rPr>
          <w:rFonts w:cs="Segoe UI"/>
          <w:bCs/>
          <w:color w:val="auto"/>
          <w:szCs w:val="24"/>
        </w:rPr>
        <w:t xml:space="preserve">Zakup i montaż klimatyzacji w budynku kulturalno-socjalnym na os. Zamość we Wronkach – 32 839,00 zł,  </w:t>
      </w:r>
      <w:r w:rsidR="00CD28C3" w:rsidRPr="00CD28C3">
        <w:rPr>
          <w:rFonts w:cs="Segoe UI"/>
          <w:bCs/>
          <w:i/>
          <w:color w:val="auto"/>
          <w:szCs w:val="24"/>
        </w:rPr>
        <w:t>środki z Funduszu Sołeckiego sołectwa Samołęż – 22 999,00 zł oraz środki osiedla Zamość 9 840,00 zł.</w:t>
      </w:r>
    </w:p>
    <w:p w14:paraId="332D7785" w14:textId="77777777" w:rsidR="00FC4BCA" w:rsidRPr="00CD28C3" w:rsidRDefault="00FC4BCA" w:rsidP="00CD28C3">
      <w:pPr>
        <w:ind w:left="720" w:hanging="360"/>
        <w:contextualSpacing/>
        <w:jc w:val="both"/>
        <w:rPr>
          <w:rFonts w:cs="Segoe UI"/>
          <w:bCs/>
          <w:i/>
          <w:color w:val="auto"/>
          <w:szCs w:val="24"/>
        </w:rPr>
      </w:pPr>
    </w:p>
    <w:p w14:paraId="724EE94D" w14:textId="77777777" w:rsidR="00CD28C3" w:rsidRPr="00CD28C3" w:rsidRDefault="00FC4BCA" w:rsidP="00CD28C3">
      <w:pPr>
        <w:rPr>
          <w:rFonts w:cs="Segoe UI"/>
          <w:color w:val="auto"/>
          <w:szCs w:val="24"/>
        </w:rPr>
      </w:pPr>
      <w:r w:rsidRPr="00FC4BCA">
        <w:rPr>
          <w:rFonts w:cs="Segoe UI"/>
          <w:b/>
          <w:color w:val="auto"/>
          <w:szCs w:val="24"/>
          <w:u w:val="single"/>
        </w:rPr>
        <w:t xml:space="preserve"> - </w:t>
      </w:r>
      <w:r w:rsidR="00CD28C3" w:rsidRPr="00CD28C3">
        <w:rPr>
          <w:rFonts w:cs="Segoe UI"/>
          <w:b/>
          <w:color w:val="auto"/>
          <w:szCs w:val="24"/>
          <w:u w:val="single"/>
        </w:rPr>
        <w:t>Kultura i ochrona dziedzictwa narodowego</w:t>
      </w:r>
      <w:r w:rsidR="00CD28C3" w:rsidRPr="00CD28C3">
        <w:rPr>
          <w:rFonts w:cs="Segoe UI"/>
          <w:color w:val="auto"/>
          <w:szCs w:val="24"/>
          <w:u w:val="single"/>
        </w:rPr>
        <w:t xml:space="preserve"> </w:t>
      </w:r>
      <w:r w:rsidRPr="00FC4BCA">
        <w:rPr>
          <w:rFonts w:cs="Segoe UI"/>
          <w:color w:val="auto"/>
          <w:szCs w:val="24"/>
          <w:u w:val="single"/>
        </w:rPr>
        <w:t xml:space="preserve">- </w:t>
      </w:r>
      <w:r w:rsidR="00CD28C3" w:rsidRPr="00CD28C3">
        <w:rPr>
          <w:rFonts w:cs="Segoe UI"/>
          <w:color w:val="auto"/>
          <w:szCs w:val="24"/>
          <w:u w:val="single"/>
        </w:rPr>
        <w:t>wydatkowano</w:t>
      </w:r>
      <w:r w:rsidR="00CD28C3" w:rsidRPr="00CD28C3">
        <w:rPr>
          <w:rFonts w:cs="Segoe UI"/>
          <w:color w:val="auto"/>
          <w:szCs w:val="24"/>
        </w:rPr>
        <w:t xml:space="preserve"> kwotę 9 840,00 zł z w tym:</w:t>
      </w:r>
    </w:p>
    <w:p w14:paraId="585933D2" w14:textId="77777777" w:rsidR="00CD28C3" w:rsidRPr="00CD28C3" w:rsidRDefault="00FC4BCA" w:rsidP="00CD28C3">
      <w:pPr>
        <w:ind w:left="720" w:hanging="360"/>
        <w:contextualSpacing/>
        <w:jc w:val="both"/>
        <w:rPr>
          <w:rFonts w:cs="Segoe UI"/>
          <w:bCs/>
          <w:i/>
          <w:color w:val="auto"/>
          <w:szCs w:val="24"/>
        </w:rPr>
      </w:pPr>
      <w:r w:rsidRPr="00FC4BCA">
        <w:rPr>
          <w:rFonts w:cs="Segoe UI"/>
          <w:bCs/>
          <w:color w:val="auto"/>
          <w:szCs w:val="24"/>
        </w:rPr>
        <w:t xml:space="preserve"> - </w:t>
      </w:r>
      <w:r w:rsidR="00CD28C3" w:rsidRPr="00CD28C3">
        <w:rPr>
          <w:rFonts w:cs="Segoe UI"/>
          <w:bCs/>
          <w:color w:val="auto"/>
          <w:szCs w:val="24"/>
        </w:rPr>
        <w:t xml:space="preserve">Budowa budynku gospodarczego przy świetlicy wiejskiej w Obelzankach – </w:t>
      </w:r>
      <w:r w:rsidR="00CD28C3" w:rsidRPr="00CD28C3">
        <w:rPr>
          <w:rFonts w:cs="Segoe UI"/>
          <w:bCs/>
          <w:i/>
          <w:color w:val="auto"/>
          <w:szCs w:val="24"/>
        </w:rPr>
        <w:t>9 840,00 zł, środki z Funduszu Sołeckiego sołectwa Obelzanki.</w:t>
      </w:r>
    </w:p>
    <w:p w14:paraId="7125DB13" w14:textId="77777777" w:rsidR="00CD28C3" w:rsidRPr="00CD28C3" w:rsidRDefault="00CD28C3" w:rsidP="002A4143">
      <w:pPr>
        <w:rPr>
          <w:rFonts w:cs="Segoe UI"/>
          <w:szCs w:val="24"/>
        </w:rPr>
      </w:pPr>
    </w:p>
    <w:p w14:paraId="5452554C" w14:textId="77777777" w:rsidR="00CD28C3" w:rsidRPr="00CD28C3" w:rsidRDefault="00FC4BCA" w:rsidP="00CD28C3">
      <w:pPr>
        <w:rPr>
          <w:rFonts w:cs="Segoe UI"/>
          <w:szCs w:val="24"/>
        </w:rPr>
      </w:pPr>
      <w:r>
        <w:rPr>
          <w:rFonts w:cs="Segoe UI"/>
          <w:b/>
          <w:szCs w:val="24"/>
          <w:u w:val="single"/>
        </w:rPr>
        <w:t xml:space="preserve">- </w:t>
      </w:r>
      <w:r w:rsidR="00CD28C3" w:rsidRPr="00FC4BCA">
        <w:rPr>
          <w:rFonts w:cs="Segoe UI"/>
          <w:b/>
          <w:szCs w:val="24"/>
          <w:u w:val="single"/>
        </w:rPr>
        <w:t>Obiekty sportowe</w:t>
      </w:r>
      <w:r w:rsidR="00CD28C3" w:rsidRPr="00FC4BCA">
        <w:rPr>
          <w:rFonts w:cs="Segoe UI"/>
          <w:szCs w:val="24"/>
          <w:u w:val="single"/>
        </w:rPr>
        <w:t xml:space="preserve"> wydatkowano</w:t>
      </w:r>
      <w:r w:rsidR="00CD28C3" w:rsidRPr="00CD28C3">
        <w:rPr>
          <w:rFonts w:cs="Segoe UI"/>
          <w:szCs w:val="24"/>
        </w:rPr>
        <w:t xml:space="preserve"> kwotę 77 990,00 zł z w tym:</w:t>
      </w:r>
    </w:p>
    <w:p w14:paraId="759F25F0" w14:textId="77777777" w:rsidR="00CD28C3" w:rsidRPr="00CA1B63" w:rsidRDefault="00FC4BCA" w:rsidP="00CD28C3">
      <w:pPr>
        <w:rPr>
          <w:rFonts w:cs="Segoe UI"/>
          <w:bCs/>
          <w:szCs w:val="24"/>
        </w:rPr>
      </w:pPr>
      <w:r>
        <w:rPr>
          <w:rFonts w:cs="Segoe UI"/>
          <w:bCs/>
          <w:szCs w:val="24"/>
        </w:rPr>
        <w:t xml:space="preserve"> </w:t>
      </w:r>
      <w:r>
        <w:rPr>
          <w:rFonts w:cs="Segoe UI"/>
          <w:bCs/>
          <w:szCs w:val="24"/>
        </w:rPr>
        <w:tab/>
        <w:t xml:space="preserve">- </w:t>
      </w:r>
      <w:r w:rsidR="00CD28C3" w:rsidRPr="00CD28C3">
        <w:rPr>
          <w:rFonts w:cs="Segoe UI"/>
          <w:bCs/>
          <w:szCs w:val="24"/>
        </w:rPr>
        <w:t>Modernizację boiska na os. Bo</w:t>
      </w:r>
      <w:r w:rsidR="00CA1B63">
        <w:rPr>
          <w:rFonts w:cs="Segoe UI"/>
          <w:bCs/>
          <w:szCs w:val="24"/>
        </w:rPr>
        <w:t>rek w m. Wronki – 77 990,00 zł,</w:t>
      </w:r>
    </w:p>
    <w:p w14:paraId="757F6684" w14:textId="77777777" w:rsidR="00CD28C3" w:rsidRPr="00CD28C3" w:rsidRDefault="00600260" w:rsidP="00CD28C3">
      <w:pPr>
        <w:rPr>
          <w:rFonts w:cs="Segoe UI"/>
          <w:szCs w:val="24"/>
        </w:rPr>
      </w:pPr>
      <w:r>
        <w:rPr>
          <w:rFonts w:cs="Segoe UI"/>
          <w:b/>
          <w:szCs w:val="24"/>
          <w:u w:val="single"/>
        </w:rPr>
        <w:t xml:space="preserve">- </w:t>
      </w:r>
      <w:r w:rsidR="00CD28C3" w:rsidRPr="00600260">
        <w:rPr>
          <w:rFonts w:cs="Segoe UI"/>
          <w:b/>
          <w:szCs w:val="24"/>
          <w:u w:val="single"/>
        </w:rPr>
        <w:t>Kultura fizyczna</w:t>
      </w:r>
      <w:r w:rsidR="00CD28C3" w:rsidRPr="00600260">
        <w:rPr>
          <w:rFonts w:cs="Segoe UI"/>
          <w:szCs w:val="24"/>
          <w:u w:val="single"/>
        </w:rPr>
        <w:t xml:space="preserve"> </w:t>
      </w:r>
      <w:r>
        <w:rPr>
          <w:rFonts w:cs="Segoe UI"/>
          <w:szCs w:val="24"/>
          <w:u w:val="single"/>
        </w:rPr>
        <w:t xml:space="preserve">- </w:t>
      </w:r>
      <w:r w:rsidR="00CD28C3" w:rsidRPr="00600260">
        <w:rPr>
          <w:rFonts w:cs="Segoe UI"/>
          <w:szCs w:val="24"/>
          <w:u w:val="single"/>
        </w:rPr>
        <w:t xml:space="preserve">wydatkowano </w:t>
      </w:r>
      <w:r w:rsidR="00CD28C3" w:rsidRPr="00CD28C3">
        <w:rPr>
          <w:rFonts w:cs="Segoe UI"/>
          <w:szCs w:val="24"/>
        </w:rPr>
        <w:t>kwotę 456 156,05 zł w tym:</w:t>
      </w:r>
    </w:p>
    <w:p w14:paraId="338CB962" w14:textId="77777777" w:rsidR="00CD28C3" w:rsidRPr="00CD28C3" w:rsidRDefault="00600260" w:rsidP="00CD28C3">
      <w:pPr>
        <w:rPr>
          <w:rFonts w:cs="Segoe UI"/>
          <w:bCs/>
          <w:szCs w:val="24"/>
        </w:rPr>
      </w:pPr>
      <w:r>
        <w:rPr>
          <w:rFonts w:cs="Segoe UI"/>
          <w:bCs/>
          <w:szCs w:val="24"/>
        </w:rPr>
        <w:t xml:space="preserve">- </w:t>
      </w:r>
      <w:r w:rsidR="00CD28C3" w:rsidRPr="00CD28C3">
        <w:rPr>
          <w:rFonts w:cs="Segoe UI"/>
          <w:bCs/>
          <w:szCs w:val="24"/>
        </w:rPr>
        <w:t>Budowę i doposażenie placów zabaw – 42 160,81 zł, w tym:</w:t>
      </w:r>
    </w:p>
    <w:p w14:paraId="38B0BFF1" w14:textId="77777777" w:rsidR="00CD28C3" w:rsidRPr="00CD28C3" w:rsidRDefault="00CD28C3" w:rsidP="00600260">
      <w:pPr>
        <w:ind w:firstLine="708"/>
        <w:rPr>
          <w:rFonts w:cs="Segoe UI"/>
          <w:szCs w:val="24"/>
        </w:rPr>
      </w:pPr>
      <w:r w:rsidRPr="00CD28C3">
        <w:rPr>
          <w:rFonts w:cs="Segoe UI"/>
          <w:szCs w:val="24"/>
        </w:rPr>
        <w:t>- doposażenie placu zabaw w m. Wartosław – 20 092,00 zł,</w:t>
      </w:r>
    </w:p>
    <w:p w14:paraId="6FC04422" w14:textId="77777777" w:rsidR="00CD28C3" w:rsidRPr="00CD28C3" w:rsidRDefault="00CD28C3" w:rsidP="00600260">
      <w:pPr>
        <w:ind w:firstLine="708"/>
        <w:rPr>
          <w:rFonts w:cs="Segoe UI"/>
          <w:szCs w:val="24"/>
        </w:rPr>
      </w:pPr>
      <w:r w:rsidRPr="00CD28C3">
        <w:rPr>
          <w:rFonts w:cs="Segoe UI"/>
          <w:szCs w:val="24"/>
        </w:rPr>
        <w:t>- doposażenie placu zabaw w m. Jasionna – 22 068,81 zł</w:t>
      </w:r>
    </w:p>
    <w:p w14:paraId="3E02C669" w14:textId="77777777" w:rsidR="00CD28C3" w:rsidRPr="00CD28C3" w:rsidRDefault="00600260" w:rsidP="00CD28C3">
      <w:pPr>
        <w:rPr>
          <w:rFonts w:cs="Segoe UI"/>
          <w:bCs/>
          <w:szCs w:val="24"/>
        </w:rPr>
      </w:pPr>
      <w:r>
        <w:rPr>
          <w:rFonts w:cs="Segoe UI"/>
          <w:bCs/>
          <w:szCs w:val="24"/>
        </w:rPr>
        <w:t xml:space="preserve">- </w:t>
      </w:r>
      <w:r w:rsidR="00CD28C3" w:rsidRPr="00CD28C3">
        <w:rPr>
          <w:rFonts w:cs="Segoe UI"/>
          <w:bCs/>
          <w:szCs w:val="24"/>
        </w:rPr>
        <w:t>Budowę i doposażenie siłowni zewnętrznych – 6 623,55 zł, w tym:</w:t>
      </w:r>
    </w:p>
    <w:p w14:paraId="0B827FF1" w14:textId="77777777" w:rsidR="00CD28C3" w:rsidRPr="00CD28C3" w:rsidRDefault="00CD28C3" w:rsidP="00600260">
      <w:pPr>
        <w:ind w:left="708"/>
        <w:rPr>
          <w:rFonts w:cs="Segoe UI"/>
          <w:szCs w:val="24"/>
        </w:rPr>
      </w:pPr>
      <w:r w:rsidRPr="00CD28C3">
        <w:rPr>
          <w:rFonts w:cs="Segoe UI"/>
          <w:szCs w:val="24"/>
        </w:rPr>
        <w:t xml:space="preserve">- wykonanie projektu budowlanego na budowę siłowni zewnętrznej w Nowej Wsi – </w:t>
      </w:r>
      <w:r w:rsidR="00600260">
        <w:rPr>
          <w:rFonts w:cs="Segoe UI"/>
          <w:szCs w:val="24"/>
        </w:rPr>
        <w:t xml:space="preserve">                </w:t>
      </w:r>
      <w:r w:rsidRPr="00CD28C3">
        <w:rPr>
          <w:rFonts w:cs="Segoe UI"/>
          <w:szCs w:val="24"/>
        </w:rPr>
        <w:t>5 535,00 zł,</w:t>
      </w:r>
    </w:p>
    <w:p w14:paraId="2872F334" w14:textId="77777777" w:rsidR="00CD28C3" w:rsidRPr="00CD28C3" w:rsidRDefault="00CD28C3" w:rsidP="00600260">
      <w:pPr>
        <w:ind w:firstLine="708"/>
        <w:rPr>
          <w:rFonts w:cs="Segoe UI"/>
          <w:szCs w:val="24"/>
        </w:rPr>
      </w:pPr>
      <w:r w:rsidRPr="00CD28C3">
        <w:rPr>
          <w:rFonts w:cs="Segoe UI"/>
          <w:szCs w:val="24"/>
        </w:rPr>
        <w:t>- doposażenie placu zabaw w Dąbrowie w elementy siłowni zewnętrznej – 1 088,55 zł,</w:t>
      </w:r>
    </w:p>
    <w:p w14:paraId="5CE8E3A3" w14:textId="77777777" w:rsidR="00CD28C3" w:rsidRPr="00CD28C3" w:rsidRDefault="00600260" w:rsidP="00CD28C3">
      <w:pPr>
        <w:rPr>
          <w:rFonts w:cs="Segoe UI"/>
          <w:bCs/>
          <w:szCs w:val="24"/>
        </w:rPr>
      </w:pPr>
      <w:r>
        <w:rPr>
          <w:rFonts w:cs="Segoe UI"/>
          <w:bCs/>
          <w:szCs w:val="24"/>
        </w:rPr>
        <w:t xml:space="preserve">- </w:t>
      </w:r>
      <w:r w:rsidR="00CD28C3" w:rsidRPr="00CD28C3">
        <w:rPr>
          <w:rFonts w:cs="Segoe UI"/>
          <w:bCs/>
          <w:szCs w:val="24"/>
        </w:rPr>
        <w:t xml:space="preserve">Modernizację boiska do koszykówki na os. Zamość – 799,50 zł (inwestycja dofinansowana ze środków Funduszu Rozwoju Kultury Fizycznej zadania inwestycyjnego w ramach programu Sportowa Polska – Program Rozwoju Lokalnej Infrastruktury Sportowej – Edycja 2022 w kwocie 348 700,00 zł, Umowa nr 2023/0242/2698/SubA/DIS/SP/22) </w:t>
      </w:r>
      <w:r w:rsidR="00CD28C3" w:rsidRPr="00CD28C3">
        <w:rPr>
          <w:rFonts w:cs="Segoe UI"/>
          <w:bCs/>
          <w:szCs w:val="24"/>
          <w:u w:val="single"/>
        </w:rPr>
        <w:t>– środki z dofinansowanie będą wydatkowane w 2024r.)</w:t>
      </w:r>
      <w:r w:rsidR="00CD28C3" w:rsidRPr="00CD28C3">
        <w:rPr>
          <w:rFonts w:cs="Segoe UI"/>
          <w:bCs/>
          <w:szCs w:val="24"/>
        </w:rPr>
        <w:t>,</w:t>
      </w:r>
    </w:p>
    <w:p w14:paraId="6D71C492" w14:textId="77777777" w:rsidR="00CD28C3" w:rsidRPr="00CD28C3" w:rsidRDefault="00600260" w:rsidP="00CA1B63">
      <w:pPr>
        <w:spacing w:after="0"/>
        <w:rPr>
          <w:rFonts w:cs="Segoe UI"/>
          <w:bCs/>
          <w:szCs w:val="24"/>
        </w:rPr>
      </w:pPr>
      <w:r>
        <w:rPr>
          <w:rFonts w:cs="Segoe UI"/>
          <w:bCs/>
          <w:szCs w:val="24"/>
        </w:rPr>
        <w:t xml:space="preserve">- </w:t>
      </w:r>
      <w:r w:rsidR="00CD28C3" w:rsidRPr="00CD28C3">
        <w:rPr>
          <w:rFonts w:cs="Segoe UI"/>
          <w:bCs/>
          <w:szCs w:val="24"/>
        </w:rPr>
        <w:t xml:space="preserve">Modernizację terenu rekreacyjnego przy ul. Nadbrzeżnej – 0,00 zł, </w:t>
      </w:r>
    </w:p>
    <w:p w14:paraId="408F0582" w14:textId="77777777" w:rsidR="00CD28C3" w:rsidRPr="00CD28C3" w:rsidRDefault="00600260" w:rsidP="00CA1B63">
      <w:pPr>
        <w:spacing w:after="0"/>
        <w:rPr>
          <w:rFonts w:cs="Segoe UI"/>
          <w:bCs/>
          <w:szCs w:val="24"/>
        </w:rPr>
      </w:pPr>
      <w:r>
        <w:rPr>
          <w:rFonts w:cs="Segoe UI"/>
          <w:bCs/>
          <w:szCs w:val="24"/>
        </w:rPr>
        <w:t xml:space="preserve">- </w:t>
      </w:r>
      <w:r w:rsidR="00CD28C3" w:rsidRPr="00CD28C3">
        <w:rPr>
          <w:rFonts w:cs="Segoe UI"/>
          <w:bCs/>
          <w:szCs w:val="24"/>
        </w:rPr>
        <w:t>Zakup i montaż wiat stadionowych – boisko Wartosław – 8 899,05 zł,</w:t>
      </w:r>
    </w:p>
    <w:p w14:paraId="49D3186E" w14:textId="77777777" w:rsidR="00CD28C3" w:rsidRPr="00CD28C3" w:rsidRDefault="00600260" w:rsidP="00CA1B63">
      <w:pPr>
        <w:spacing w:after="0"/>
        <w:rPr>
          <w:rFonts w:cs="Segoe UI"/>
          <w:bCs/>
          <w:szCs w:val="24"/>
        </w:rPr>
      </w:pPr>
      <w:r>
        <w:rPr>
          <w:rFonts w:cs="Segoe UI"/>
          <w:bCs/>
          <w:szCs w:val="24"/>
        </w:rPr>
        <w:t xml:space="preserve">- </w:t>
      </w:r>
      <w:r w:rsidR="00CD28C3" w:rsidRPr="00CD28C3">
        <w:rPr>
          <w:rFonts w:cs="Segoe UI"/>
          <w:bCs/>
          <w:szCs w:val="24"/>
        </w:rPr>
        <w:t>Modernizacja boiska przy ul. Wspólnej – 8 750,00 zł,</w:t>
      </w:r>
    </w:p>
    <w:p w14:paraId="425D0363" w14:textId="77777777" w:rsidR="00CD28C3" w:rsidRPr="00CA1B63" w:rsidRDefault="00600260" w:rsidP="00CA1B63">
      <w:pPr>
        <w:spacing w:after="0"/>
        <w:rPr>
          <w:rFonts w:cs="Segoe UI"/>
          <w:bCs/>
          <w:szCs w:val="24"/>
        </w:rPr>
      </w:pPr>
      <w:r>
        <w:rPr>
          <w:rFonts w:cs="Segoe UI"/>
          <w:bCs/>
          <w:szCs w:val="24"/>
        </w:rPr>
        <w:t xml:space="preserve">- </w:t>
      </w:r>
      <w:r w:rsidR="00CD28C3" w:rsidRPr="00CD28C3">
        <w:rPr>
          <w:rFonts w:cs="Segoe UI"/>
          <w:bCs/>
          <w:szCs w:val="24"/>
        </w:rPr>
        <w:t>Wykonanie przyłącza wodociągowego wraz ze studnią wodomierzową na boisku sportowy</w:t>
      </w:r>
      <w:r w:rsidR="00CA1B63">
        <w:rPr>
          <w:rFonts w:cs="Segoe UI"/>
          <w:bCs/>
          <w:szCs w:val="24"/>
        </w:rPr>
        <w:t>m w m. Ćmachowo – 12 493,00 zł.</w:t>
      </w:r>
    </w:p>
    <w:p w14:paraId="0557B520" w14:textId="77777777" w:rsidR="00CA1B63" w:rsidRPr="00CA1B63" w:rsidRDefault="00CA1B63" w:rsidP="00CA1B63">
      <w:pPr>
        <w:ind w:firstLine="360"/>
        <w:jc w:val="both"/>
        <w:rPr>
          <w:rFonts w:ascii="Times New Roman" w:hAnsi="Times New Roman"/>
          <w:szCs w:val="24"/>
        </w:rPr>
      </w:pPr>
      <w:r w:rsidRPr="00CA1B63">
        <w:rPr>
          <w:rFonts w:ascii="Times New Roman" w:hAnsi="Times New Roman"/>
          <w:szCs w:val="24"/>
        </w:rPr>
        <w:t>WYDATKI NIEWYGASAJĄCE Z ROKIEM 2023:</w:t>
      </w:r>
    </w:p>
    <w:tbl>
      <w:tblPr>
        <w:tblW w:w="8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630"/>
        <w:gridCol w:w="885"/>
        <w:gridCol w:w="954"/>
        <w:gridCol w:w="3187"/>
        <w:gridCol w:w="1190"/>
        <w:gridCol w:w="1407"/>
      </w:tblGrid>
      <w:tr w:rsidR="00CA1B63" w:rsidRPr="00CA1B63" w14:paraId="7748D3B5" w14:textId="77777777" w:rsidTr="00F76E67">
        <w:trPr>
          <w:trHeight w:val="564"/>
          <w:jc w:val="center"/>
        </w:trPr>
        <w:tc>
          <w:tcPr>
            <w:tcW w:w="435" w:type="dxa"/>
            <w:shd w:val="pct12" w:color="auto" w:fill="auto"/>
            <w:vAlign w:val="center"/>
          </w:tcPr>
          <w:p w14:paraId="10CC3D08" w14:textId="77777777" w:rsidR="00CA1B63" w:rsidRPr="00CA1B63" w:rsidRDefault="00CA1B63" w:rsidP="00CA1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CA1B63">
              <w:rPr>
                <w:rFonts w:ascii="Times New Roman" w:hAnsi="Times New Roman"/>
                <w:b/>
                <w:sz w:val="20"/>
              </w:rPr>
              <w:t>Lp.</w:t>
            </w:r>
          </w:p>
        </w:tc>
        <w:tc>
          <w:tcPr>
            <w:tcW w:w="630" w:type="dxa"/>
            <w:shd w:val="pct12" w:color="auto" w:fill="auto"/>
            <w:vAlign w:val="center"/>
          </w:tcPr>
          <w:p w14:paraId="064E1C6C" w14:textId="77777777" w:rsidR="00CA1B63" w:rsidRPr="00CA1B63" w:rsidRDefault="00CA1B63" w:rsidP="00CA1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CA1B63">
              <w:rPr>
                <w:rFonts w:ascii="Times New Roman" w:hAnsi="Times New Roman"/>
                <w:b/>
                <w:sz w:val="20"/>
              </w:rPr>
              <w:t>Dział</w:t>
            </w:r>
          </w:p>
        </w:tc>
        <w:tc>
          <w:tcPr>
            <w:tcW w:w="885" w:type="dxa"/>
            <w:shd w:val="pct12" w:color="auto" w:fill="auto"/>
            <w:vAlign w:val="center"/>
          </w:tcPr>
          <w:p w14:paraId="7DA51DC4" w14:textId="77777777" w:rsidR="00CA1B63" w:rsidRPr="00CA1B63" w:rsidRDefault="00CA1B63" w:rsidP="00CA1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CA1B63">
              <w:rPr>
                <w:rFonts w:ascii="Times New Roman" w:hAnsi="Times New Roman"/>
                <w:b/>
                <w:sz w:val="20"/>
              </w:rPr>
              <w:t>Rozdział</w:t>
            </w:r>
          </w:p>
        </w:tc>
        <w:tc>
          <w:tcPr>
            <w:tcW w:w="954" w:type="dxa"/>
            <w:shd w:val="pct12" w:color="auto" w:fill="auto"/>
            <w:vAlign w:val="center"/>
          </w:tcPr>
          <w:p w14:paraId="4273F3CB" w14:textId="77777777" w:rsidR="00CA1B63" w:rsidRPr="00CA1B63" w:rsidRDefault="00CA1B63" w:rsidP="00CA1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CA1B63">
              <w:rPr>
                <w:rFonts w:ascii="Times New Roman" w:hAnsi="Times New Roman"/>
                <w:b/>
                <w:sz w:val="20"/>
              </w:rPr>
              <w:t>Paragraf</w:t>
            </w:r>
          </w:p>
        </w:tc>
        <w:tc>
          <w:tcPr>
            <w:tcW w:w="3187" w:type="dxa"/>
            <w:shd w:val="pct12" w:color="auto" w:fill="auto"/>
            <w:vAlign w:val="center"/>
          </w:tcPr>
          <w:p w14:paraId="755C9BDE" w14:textId="77777777" w:rsidR="00CA1B63" w:rsidRPr="00CA1B63" w:rsidRDefault="00CA1B63" w:rsidP="00CA1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CA1B63">
              <w:rPr>
                <w:rFonts w:ascii="Times New Roman" w:hAnsi="Times New Roman"/>
                <w:b/>
                <w:sz w:val="20"/>
              </w:rPr>
              <w:t>Zadanie</w:t>
            </w:r>
          </w:p>
        </w:tc>
        <w:tc>
          <w:tcPr>
            <w:tcW w:w="1190" w:type="dxa"/>
            <w:shd w:val="pct12" w:color="auto" w:fill="auto"/>
            <w:vAlign w:val="center"/>
          </w:tcPr>
          <w:p w14:paraId="7CD48DC7" w14:textId="77777777" w:rsidR="00CA1B63" w:rsidRPr="00CA1B63" w:rsidRDefault="00CA1B63" w:rsidP="00CA1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CA1B63">
              <w:rPr>
                <w:rFonts w:ascii="Times New Roman" w:hAnsi="Times New Roman"/>
                <w:b/>
                <w:sz w:val="20"/>
              </w:rPr>
              <w:t>Kwota w zł</w:t>
            </w:r>
          </w:p>
        </w:tc>
        <w:tc>
          <w:tcPr>
            <w:tcW w:w="1407" w:type="dxa"/>
            <w:shd w:val="pct12" w:color="auto" w:fill="auto"/>
            <w:vAlign w:val="center"/>
          </w:tcPr>
          <w:p w14:paraId="01500E7F" w14:textId="77777777" w:rsidR="00CA1B63" w:rsidRPr="00CA1B63" w:rsidRDefault="00CA1B63" w:rsidP="00CA1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CA1B63">
              <w:rPr>
                <w:rFonts w:ascii="Times New Roman" w:hAnsi="Times New Roman"/>
                <w:b/>
                <w:sz w:val="20"/>
              </w:rPr>
              <w:t>Ostateczny termin realizacji</w:t>
            </w:r>
          </w:p>
        </w:tc>
      </w:tr>
      <w:tr w:rsidR="00CA1B63" w:rsidRPr="00CA1B63" w14:paraId="7AECE15D" w14:textId="77777777" w:rsidTr="00F76E67">
        <w:trPr>
          <w:trHeight w:val="380"/>
          <w:jc w:val="center"/>
        </w:trPr>
        <w:tc>
          <w:tcPr>
            <w:tcW w:w="435" w:type="dxa"/>
            <w:vAlign w:val="center"/>
          </w:tcPr>
          <w:p w14:paraId="3FEEC216" w14:textId="77777777" w:rsidR="00CA1B63" w:rsidRPr="00CA1B63" w:rsidRDefault="00CA1B63" w:rsidP="00CA1B6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A1B63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630" w:type="dxa"/>
            <w:vAlign w:val="center"/>
          </w:tcPr>
          <w:p w14:paraId="4598AA9F" w14:textId="77777777" w:rsidR="00CA1B63" w:rsidRPr="00CA1B63" w:rsidRDefault="00CA1B63" w:rsidP="00CA1B6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A1B63">
              <w:rPr>
                <w:rFonts w:ascii="Times New Roman" w:hAnsi="Times New Roman"/>
                <w:sz w:val="20"/>
              </w:rPr>
              <w:t>926</w:t>
            </w:r>
          </w:p>
        </w:tc>
        <w:tc>
          <w:tcPr>
            <w:tcW w:w="885" w:type="dxa"/>
            <w:vAlign w:val="center"/>
          </w:tcPr>
          <w:p w14:paraId="0CD66D6E" w14:textId="77777777" w:rsidR="00CA1B63" w:rsidRPr="00CA1B63" w:rsidRDefault="00CA1B63" w:rsidP="00CA1B6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A1B63">
              <w:rPr>
                <w:rFonts w:ascii="Times New Roman" w:hAnsi="Times New Roman"/>
                <w:sz w:val="20"/>
              </w:rPr>
              <w:t>92695</w:t>
            </w:r>
          </w:p>
        </w:tc>
        <w:tc>
          <w:tcPr>
            <w:tcW w:w="954" w:type="dxa"/>
            <w:vAlign w:val="center"/>
          </w:tcPr>
          <w:p w14:paraId="1930DC5F" w14:textId="77777777" w:rsidR="00CA1B63" w:rsidRPr="00CA1B63" w:rsidRDefault="00CA1B63" w:rsidP="00CA1B6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A1B63">
              <w:rPr>
                <w:rFonts w:ascii="Times New Roman" w:hAnsi="Times New Roman"/>
                <w:sz w:val="20"/>
              </w:rPr>
              <w:t>6050</w:t>
            </w:r>
          </w:p>
        </w:tc>
        <w:tc>
          <w:tcPr>
            <w:tcW w:w="3187" w:type="dxa"/>
          </w:tcPr>
          <w:p w14:paraId="0282DFF6" w14:textId="77777777" w:rsidR="00CA1B63" w:rsidRPr="00CA1B63" w:rsidRDefault="00CA1B63" w:rsidP="00CA1B6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A1B63">
              <w:rPr>
                <w:rFonts w:ascii="Times New Roman" w:hAnsi="Times New Roman"/>
                <w:sz w:val="20"/>
              </w:rPr>
              <w:t>Modernizacja boiska do koszykówki na os. Zamość</w:t>
            </w:r>
          </w:p>
        </w:tc>
        <w:tc>
          <w:tcPr>
            <w:tcW w:w="1190" w:type="dxa"/>
            <w:vAlign w:val="center"/>
          </w:tcPr>
          <w:p w14:paraId="71D6A3BA" w14:textId="77777777" w:rsidR="00CA1B63" w:rsidRPr="00CA1B63" w:rsidRDefault="00CA1B63" w:rsidP="00CA1B6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A1B63">
              <w:rPr>
                <w:rFonts w:ascii="Times New Roman" w:hAnsi="Times New Roman"/>
                <w:sz w:val="20"/>
              </w:rPr>
              <w:t>349.200,50</w:t>
            </w:r>
          </w:p>
        </w:tc>
        <w:tc>
          <w:tcPr>
            <w:tcW w:w="1407" w:type="dxa"/>
            <w:vAlign w:val="center"/>
          </w:tcPr>
          <w:p w14:paraId="5253FBBA" w14:textId="77777777" w:rsidR="00CA1B63" w:rsidRPr="00CA1B63" w:rsidRDefault="00CA1B63" w:rsidP="00CA1B6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A1B63">
              <w:rPr>
                <w:rFonts w:ascii="Times New Roman" w:hAnsi="Times New Roman"/>
                <w:sz w:val="20"/>
              </w:rPr>
              <w:t>30.06.2024 r.</w:t>
            </w:r>
          </w:p>
        </w:tc>
      </w:tr>
      <w:tr w:rsidR="00CA1B63" w:rsidRPr="00CA1B63" w14:paraId="77D4169A" w14:textId="77777777" w:rsidTr="00F76E67">
        <w:trPr>
          <w:cantSplit/>
          <w:jc w:val="center"/>
        </w:trPr>
        <w:tc>
          <w:tcPr>
            <w:tcW w:w="6091" w:type="dxa"/>
            <w:gridSpan w:val="5"/>
            <w:vAlign w:val="center"/>
          </w:tcPr>
          <w:p w14:paraId="6C8EA1F8" w14:textId="77777777" w:rsidR="00CA1B63" w:rsidRPr="00CA1B63" w:rsidRDefault="00CA1B63" w:rsidP="00CA1B6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A1B63">
              <w:rPr>
                <w:rFonts w:ascii="Times New Roman" w:hAnsi="Times New Roman"/>
                <w:sz w:val="20"/>
              </w:rPr>
              <w:t>Ogółem</w:t>
            </w:r>
          </w:p>
        </w:tc>
        <w:tc>
          <w:tcPr>
            <w:tcW w:w="1190" w:type="dxa"/>
            <w:vAlign w:val="center"/>
          </w:tcPr>
          <w:p w14:paraId="36E8AA98" w14:textId="77777777" w:rsidR="00CA1B63" w:rsidRPr="00CA1B63" w:rsidRDefault="00CA1B63" w:rsidP="00CA1B6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A1B63">
              <w:rPr>
                <w:rFonts w:ascii="Times New Roman" w:hAnsi="Times New Roman"/>
                <w:sz w:val="20"/>
              </w:rPr>
              <w:t>349.200,50</w:t>
            </w:r>
          </w:p>
        </w:tc>
        <w:tc>
          <w:tcPr>
            <w:tcW w:w="1407" w:type="dxa"/>
            <w:vAlign w:val="center"/>
          </w:tcPr>
          <w:p w14:paraId="16E55AAB" w14:textId="77777777" w:rsidR="00CA1B63" w:rsidRPr="00CA1B63" w:rsidRDefault="00CA1B63" w:rsidP="00CA1B6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14:paraId="1E7412E6" w14:textId="77777777" w:rsidR="00CA1B63" w:rsidRPr="00CA1B63" w:rsidRDefault="00CA1B63" w:rsidP="00CA1B63">
      <w:pPr>
        <w:rPr>
          <w:rFonts w:ascii="Times New Roman" w:hAnsi="Times New Roman"/>
          <w:sz w:val="20"/>
        </w:rPr>
      </w:pPr>
    </w:p>
    <w:p w14:paraId="6605CC42" w14:textId="77777777" w:rsidR="00CA1B63" w:rsidRPr="00060C9C" w:rsidRDefault="00CA1B63" w:rsidP="002A4143">
      <w:pPr>
        <w:sectPr w:rsidR="00CA1B63" w:rsidRPr="00060C9C">
          <w:pgSz w:w="11906" w:h="16838"/>
          <w:pgMar w:top="992" w:right="1020" w:bottom="992" w:left="1020" w:header="709" w:footer="567" w:gutter="0"/>
          <w:cols w:space="708"/>
        </w:sectPr>
      </w:pPr>
    </w:p>
    <w:p w14:paraId="0779DD7E" w14:textId="77777777" w:rsidR="005A1E86" w:rsidRDefault="00997FE2" w:rsidP="00600260">
      <w:pPr>
        <w:pStyle w:val="Nagwek1"/>
      </w:pPr>
      <w:r>
        <w:lastRenderedPageBreak/>
        <w:t>Zadłużenie</w:t>
      </w:r>
    </w:p>
    <w:p w14:paraId="6932D242" w14:textId="77777777" w:rsidR="005A1E86" w:rsidRDefault="00997FE2">
      <w:pPr>
        <w:pStyle w:val="Wprowadzeniewartociwyrnionej"/>
      </w:pPr>
      <w:r>
        <w:t>Zadłużenie Miasta i Gminy Wronki</w:t>
      </w:r>
    </w:p>
    <w:p w14:paraId="5DB9239D" w14:textId="77777777" w:rsidR="005A1E86" w:rsidRDefault="00997FE2">
      <w:pPr>
        <w:pStyle w:val="Wartowyrniona"/>
      </w:pPr>
      <w:r>
        <w:t>11 000 000,00 zł</w:t>
      </w:r>
    </w:p>
    <w:p w14:paraId="22981E9F" w14:textId="77777777" w:rsidR="005A1E86" w:rsidRDefault="00997FE2">
      <w:pPr>
        <w:pStyle w:val="Wyjanieniewartociwyrnionej"/>
      </w:pPr>
      <w:r>
        <w:t>na koniec 2023 r.</w:t>
      </w:r>
    </w:p>
    <w:p w14:paraId="40DB7268" w14:textId="77777777" w:rsidR="005A1E86" w:rsidRDefault="00997FE2">
      <w:pPr>
        <w:pStyle w:val="Wartopodkrelona"/>
      </w:pPr>
      <w:r>
        <w:t>-8,33%</w:t>
      </w:r>
    </w:p>
    <w:p w14:paraId="3DC0E5E9" w14:textId="77777777" w:rsidR="005A1E86" w:rsidRDefault="00997FE2">
      <w:pPr>
        <w:pStyle w:val="Wyjanieniewartocipodkrelonej"/>
      </w:pPr>
      <w:r>
        <w:t>do roku 2022</w:t>
      </w:r>
    </w:p>
    <w:p w14:paraId="2C40E53A" w14:textId="77777777" w:rsidR="005A1E86" w:rsidRDefault="00997FE2">
      <w:pPr>
        <w:pStyle w:val="Wprowadzeniewartociwyrnionej"/>
      </w:pPr>
      <w:r>
        <w:t>Zadłużenie na mieszkańca</w:t>
      </w:r>
    </w:p>
    <w:p w14:paraId="50A6A3C8" w14:textId="77777777" w:rsidR="005A1E86" w:rsidRDefault="00997FE2">
      <w:pPr>
        <w:pStyle w:val="Wartowyrniona"/>
      </w:pPr>
      <w:r>
        <w:t>610,09 zł</w:t>
      </w:r>
    </w:p>
    <w:p w14:paraId="23E614F6" w14:textId="77777777" w:rsidR="005A1E86" w:rsidRDefault="00997FE2">
      <w:pPr>
        <w:pStyle w:val="Wyjanieniewartociwyrnionej"/>
      </w:pPr>
      <w:r>
        <w:t>na koniec 2023 r.</w:t>
      </w:r>
    </w:p>
    <w:p w14:paraId="4CBEEB05" w14:textId="77777777" w:rsidR="005A1E86" w:rsidRDefault="00997FE2">
      <w:pPr>
        <w:pStyle w:val="Wartopodkrelona"/>
      </w:pPr>
      <w:r>
        <w:t>-7,74%</w:t>
      </w:r>
    </w:p>
    <w:p w14:paraId="534B0DDC" w14:textId="77777777" w:rsidR="005A1E86" w:rsidRDefault="00997FE2">
      <w:pPr>
        <w:pStyle w:val="Wyjanieniewartocipodkrelonej"/>
      </w:pPr>
      <w:r>
        <w:t>do roku 2022</w:t>
      </w:r>
    </w:p>
    <w:p w14:paraId="015F921C" w14:textId="77777777" w:rsidR="005A1E86" w:rsidRDefault="00997FE2">
      <w:pPr>
        <w:pStyle w:val="Wprowadzeniewartocipodkrelonej"/>
      </w:pPr>
      <w:r>
        <w:t>Wynik budżetu ogółem</w:t>
      </w:r>
    </w:p>
    <w:p w14:paraId="4A74DFD6" w14:textId="77777777" w:rsidR="005A1E86" w:rsidRDefault="00997FE2">
      <w:pPr>
        <w:pStyle w:val="Wartopodkrelona"/>
      </w:pPr>
      <w:r>
        <w:t>-22 148 623,84 zł</w:t>
      </w:r>
    </w:p>
    <w:p w14:paraId="00BC0045" w14:textId="77777777" w:rsidR="005A1E86" w:rsidRDefault="00997FE2">
      <w:pPr>
        <w:pStyle w:val="Wyjanieniewartocipodkrelonej"/>
      </w:pPr>
      <w:r>
        <w:t>Określa nominalną różnicę pomiędzy wysokością uzyskanych dochodów i zrealizowanych wydatków.</w:t>
      </w:r>
    </w:p>
    <w:p w14:paraId="476308BE" w14:textId="77777777" w:rsidR="005A1E86" w:rsidRDefault="00600260">
      <w:pPr>
        <w:pStyle w:val="Wprowadzeniewartocipodkrelonej"/>
      </w:pPr>
      <w:r>
        <w:lastRenderedPageBreak/>
        <w:t>W</w:t>
      </w:r>
      <w:r w:rsidR="00997FE2">
        <w:t>ynik budżetu bieżącego</w:t>
      </w:r>
    </w:p>
    <w:p w14:paraId="3D534B46" w14:textId="77777777" w:rsidR="005A1E86" w:rsidRDefault="00997FE2">
      <w:pPr>
        <w:pStyle w:val="Wartopodkrelona"/>
      </w:pPr>
      <w:r>
        <w:t>1 629 083,97 zł</w:t>
      </w:r>
    </w:p>
    <w:p w14:paraId="3F7B9119" w14:textId="77777777" w:rsidR="005A1E86" w:rsidRDefault="00997FE2">
      <w:pPr>
        <w:pStyle w:val="Wyjanieniewartocipodkrelonej"/>
      </w:pPr>
      <w:r>
        <w:t>Wartość wskazuje na zdolność do realizacji inwestycji i spłaty zobowiązań bez pozyskiwania finansowania zewnętrznego.</w:t>
      </w:r>
    </w:p>
    <w:p w14:paraId="027A4FAA" w14:textId="77777777" w:rsidR="005A1E86" w:rsidRDefault="00997FE2">
      <w:pPr>
        <w:pStyle w:val="Wprowadzeniewartocipodkrelonej"/>
      </w:pPr>
      <w:r>
        <w:t>Zadłużenie w stosunku do dochodów</w:t>
      </w:r>
    </w:p>
    <w:p w14:paraId="294EEF98" w14:textId="77777777" w:rsidR="005A1E86" w:rsidRDefault="00997FE2">
      <w:pPr>
        <w:pStyle w:val="Wartopodkrelona"/>
      </w:pPr>
      <w:r>
        <w:t>8,77%</w:t>
      </w:r>
    </w:p>
    <w:p w14:paraId="544A74F5" w14:textId="77777777" w:rsidR="005A1E86" w:rsidRDefault="00997FE2">
      <w:pPr>
        <w:pStyle w:val="Wyjanieniewartocipodkrelonej"/>
      </w:pPr>
      <w:r>
        <w:t>Wartość wskazuje na udział kwoty długu w dochodach budżetowych.</w:t>
      </w:r>
    </w:p>
    <w:p w14:paraId="4775CA92" w14:textId="77777777" w:rsidR="005A1E86" w:rsidRDefault="00997FE2">
      <w:pPr>
        <w:pStyle w:val="Wprowadzeniewartocipodkrelonej"/>
      </w:pPr>
      <w:r>
        <w:t>Koszt obsługi długu</w:t>
      </w:r>
    </w:p>
    <w:p w14:paraId="0CE92EA4" w14:textId="77777777" w:rsidR="005A1E86" w:rsidRDefault="00997FE2">
      <w:pPr>
        <w:pStyle w:val="Wartopodkrelona"/>
      </w:pPr>
      <w:r>
        <w:t>718 983,47 zł</w:t>
      </w:r>
    </w:p>
    <w:p w14:paraId="68AEF6C2" w14:textId="77777777" w:rsidR="005A1E86" w:rsidRDefault="00997FE2">
      <w:pPr>
        <w:pStyle w:val="Wyjanieniewartocipodkrelonej"/>
      </w:pPr>
      <w:r>
        <w:t>Wartość wydatków na zapłatę odsetek.</w:t>
      </w:r>
    </w:p>
    <w:p w14:paraId="1B3D5EA0" w14:textId="77777777" w:rsidR="005A1E86" w:rsidRDefault="005A1E86">
      <w:pPr>
        <w:jc w:val="both"/>
      </w:pPr>
    </w:p>
    <w:p w14:paraId="1C63D40E" w14:textId="77777777" w:rsidR="005A1E86" w:rsidRDefault="00997FE2">
      <w:pPr>
        <w:jc w:val="both"/>
      </w:pPr>
      <w:r>
        <w:t>Kwota długu w 2023 zmniejszyła się z poziomu 12 000 000,00 zł do poziomu 11 000 000,00 zł. Należy zauważyć, że jest to sytuacja odwrotna do sytuacji obserwowanej w sektorze, ponieważ na przestrzeni ostatniego roku zadłużenie jednostek samorządu terytorialnego wzrosło o 13,10%, przy czym wzrost zadłużenia gmin wyniósł 13,84%.</w:t>
      </w:r>
    </w:p>
    <w:sectPr w:rsidR="005A1E86">
      <w:pgSz w:w="11906" w:h="16838"/>
      <w:pgMar w:top="992" w:right="1020" w:bottom="992" w:left="1020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0DBE4" w14:textId="77777777" w:rsidR="00B1146C" w:rsidRDefault="00B1146C">
      <w:pPr>
        <w:spacing w:after="0" w:line="240" w:lineRule="auto"/>
      </w:pPr>
      <w:r>
        <w:separator/>
      </w:r>
    </w:p>
  </w:endnote>
  <w:endnote w:type="continuationSeparator" w:id="0">
    <w:p w14:paraId="38B2298D" w14:textId="77777777" w:rsidR="00B1146C" w:rsidRDefault="00B11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7662596"/>
      <w:docPartList>
        <w:docPartGallery w:val="Quick Parts"/>
        <w:docPartUnique/>
      </w:docPartList>
    </w:sdtPr>
    <w:sdtContent>
      <w:p w14:paraId="75E3439F" w14:textId="77777777" w:rsidR="00752F27" w:rsidRDefault="00752F2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D3F">
          <w:rPr>
            <w:noProof/>
          </w:rPr>
          <w:t>20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21368985"/>
      <w:docPartList>
        <w:docPartGallery w:val="Quick Parts"/>
        <w:docPartUnique/>
      </w:docPartList>
    </w:sdtPr>
    <w:sdtContent>
      <w:p w14:paraId="3FB4C68D" w14:textId="77777777" w:rsidR="00752F27" w:rsidRDefault="00752F2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D3F">
          <w:rPr>
            <w:noProof/>
          </w:rPr>
          <w:t>21</w:t>
        </w:r>
        <w:r>
          <w:fldChar w:fldCharType="end"/>
        </w:r>
      </w:p>
    </w:sdtContent>
  </w:sdt>
  <w:p w14:paraId="1531F37B" w14:textId="77777777" w:rsidR="00752F27" w:rsidRDefault="00752F27">
    <w:pPr>
      <w:pStyle w:val="Stopka"/>
      <w:ind w:left="-567"/>
      <w:jc w:val="right"/>
      <w:rPr>
        <w:vanish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0D93D" w14:textId="77777777" w:rsidR="00752F27" w:rsidRDefault="00752F27">
    <w:pPr>
      <w:pStyle w:val="Stopka"/>
      <w:ind w:left="-567"/>
      <w:rPr>
        <w:vanish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9072A" w14:textId="77777777" w:rsidR="00B1146C" w:rsidRDefault="00B1146C">
      <w:pPr>
        <w:spacing w:after="0" w:line="240" w:lineRule="auto"/>
      </w:pPr>
      <w:r>
        <w:separator/>
      </w:r>
    </w:p>
  </w:footnote>
  <w:footnote w:type="continuationSeparator" w:id="0">
    <w:p w14:paraId="71487A7D" w14:textId="77777777" w:rsidR="00B1146C" w:rsidRDefault="00B11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D676B"/>
    <w:multiLevelType w:val="multilevel"/>
    <w:tmpl w:val="570CEE5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4B12B8C"/>
    <w:multiLevelType w:val="hybridMultilevel"/>
    <w:tmpl w:val="BB123BBA"/>
    <w:lvl w:ilvl="0" w:tplc="BF94400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4CB0AB6"/>
    <w:multiLevelType w:val="hybridMultilevel"/>
    <w:tmpl w:val="447CD634"/>
    <w:lvl w:ilvl="0" w:tplc="0415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B223B36"/>
    <w:multiLevelType w:val="hybridMultilevel"/>
    <w:tmpl w:val="6978B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311F7"/>
    <w:multiLevelType w:val="hybridMultilevel"/>
    <w:tmpl w:val="E1CAC620"/>
    <w:lvl w:ilvl="0" w:tplc="BF944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0276B"/>
    <w:multiLevelType w:val="hybridMultilevel"/>
    <w:tmpl w:val="EA8CA62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46603"/>
    <w:multiLevelType w:val="hybridMultilevel"/>
    <w:tmpl w:val="A6E66A98"/>
    <w:lvl w:ilvl="0" w:tplc="BF944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C77A5"/>
    <w:multiLevelType w:val="hybridMultilevel"/>
    <w:tmpl w:val="75D844F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83995"/>
    <w:multiLevelType w:val="hybridMultilevel"/>
    <w:tmpl w:val="1AAA5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51982"/>
    <w:multiLevelType w:val="hybridMultilevel"/>
    <w:tmpl w:val="C6E6F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3249D"/>
    <w:multiLevelType w:val="hybridMultilevel"/>
    <w:tmpl w:val="E9DC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17914"/>
    <w:multiLevelType w:val="multilevel"/>
    <w:tmpl w:val="0A42DE4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1B43031C"/>
    <w:multiLevelType w:val="hybridMultilevel"/>
    <w:tmpl w:val="BA1EA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2707B"/>
    <w:multiLevelType w:val="hybridMultilevel"/>
    <w:tmpl w:val="BB66B7AE"/>
    <w:lvl w:ilvl="0" w:tplc="BF944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502E74"/>
    <w:multiLevelType w:val="hybridMultilevel"/>
    <w:tmpl w:val="450421D8"/>
    <w:lvl w:ilvl="0" w:tplc="D95E892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3D2AE3"/>
    <w:multiLevelType w:val="hybridMultilevel"/>
    <w:tmpl w:val="F4062A4A"/>
    <w:lvl w:ilvl="0" w:tplc="BF94400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22C80D5F"/>
    <w:multiLevelType w:val="hybridMultilevel"/>
    <w:tmpl w:val="5F38511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483732"/>
    <w:multiLevelType w:val="hybridMultilevel"/>
    <w:tmpl w:val="12AA8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70424A"/>
    <w:multiLevelType w:val="hybridMultilevel"/>
    <w:tmpl w:val="92F65F58"/>
    <w:lvl w:ilvl="0" w:tplc="BF944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B7BB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53D6AC4"/>
    <w:multiLevelType w:val="multilevel"/>
    <w:tmpl w:val="FC981F4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1" w15:restartNumberingAfterBreak="0">
    <w:nsid w:val="457C677D"/>
    <w:multiLevelType w:val="hybridMultilevel"/>
    <w:tmpl w:val="FA5672B6"/>
    <w:lvl w:ilvl="0" w:tplc="CBD8A3CE">
      <w:start w:val="1"/>
      <w:numFmt w:val="decimal"/>
      <w:lvlText w:val="%1."/>
      <w:lvlJc w:val="left"/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A0E61"/>
    <w:multiLevelType w:val="hybridMultilevel"/>
    <w:tmpl w:val="AC0AA1B0"/>
    <w:lvl w:ilvl="0" w:tplc="BF944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D10A42"/>
    <w:multiLevelType w:val="multilevel"/>
    <w:tmpl w:val="36F23B68"/>
    <w:lvl w:ilvl="0">
      <w:start w:val="1"/>
      <w:numFmt w:val="decimal"/>
      <w:pStyle w:val="Nagwek1"/>
      <w:lvlText w:val="%1."/>
      <w:lvlJc w:val="left"/>
      <w:rPr>
        <w:rFonts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57E19A3"/>
    <w:multiLevelType w:val="multilevel"/>
    <w:tmpl w:val="7DCC83F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5" w15:restartNumberingAfterBreak="0">
    <w:nsid w:val="5C6566B4"/>
    <w:multiLevelType w:val="hybridMultilevel"/>
    <w:tmpl w:val="C05CFEFA"/>
    <w:lvl w:ilvl="0" w:tplc="BF944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DB5987"/>
    <w:multiLevelType w:val="hybridMultilevel"/>
    <w:tmpl w:val="C03412F4"/>
    <w:lvl w:ilvl="0" w:tplc="BF944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DB04CC"/>
    <w:multiLevelType w:val="hybridMultilevel"/>
    <w:tmpl w:val="FB326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2718CE"/>
    <w:multiLevelType w:val="multilevel"/>
    <w:tmpl w:val="E5860A6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9756F52"/>
    <w:multiLevelType w:val="hybridMultilevel"/>
    <w:tmpl w:val="CF884B5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E71DAD"/>
    <w:multiLevelType w:val="hybridMultilevel"/>
    <w:tmpl w:val="5158EF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843732"/>
    <w:multiLevelType w:val="hybridMultilevel"/>
    <w:tmpl w:val="8BCEFD14"/>
    <w:lvl w:ilvl="0" w:tplc="BF944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3719AF"/>
    <w:multiLevelType w:val="hybridMultilevel"/>
    <w:tmpl w:val="0966D24A"/>
    <w:lvl w:ilvl="0" w:tplc="BF94400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71A64E3E"/>
    <w:multiLevelType w:val="multilevel"/>
    <w:tmpl w:val="A7E200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6D474CF"/>
    <w:multiLevelType w:val="multilevel"/>
    <w:tmpl w:val="1744D2F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num w:numId="1" w16cid:durableId="1924103527">
    <w:abstractNumId w:val="10"/>
  </w:num>
  <w:num w:numId="2" w16cid:durableId="1443300480">
    <w:abstractNumId w:val="30"/>
  </w:num>
  <w:num w:numId="3" w16cid:durableId="1861553882">
    <w:abstractNumId w:val="8"/>
  </w:num>
  <w:num w:numId="4" w16cid:durableId="1580628179">
    <w:abstractNumId w:val="33"/>
  </w:num>
  <w:num w:numId="5" w16cid:durableId="1240557947">
    <w:abstractNumId w:val="0"/>
  </w:num>
  <w:num w:numId="6" w16cid:durableId="12333927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596195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8155267">
    <w:abstractNumId w:val="11"/>
  </w:num>
  <w:num w:numId="9" w16cid:durableId="1623027025">
    <w:abstractNumId w:val="24"/>
  </w:num>
  <w:num w:numId="10" w16cid:durableId="2056585857">
    <w:abstractNumId w:val="34"/>
  </w:num>
  <w:num w:numId="11" w16cid:durableId="1431317695">
    <w:abstractNumId w:val="2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42859494">
    <w:abstractNumId w:val="2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13591809">
    <w:abstractNumId w:val="9"/>
  </w:num>
  <w:num w:numId="14" w16cid:durableId="1912160272">
    <w:abstractNumId w:val="3"/>
  </w:num>
  <w:num w:numId="15" w16cid:durableId="1060129618">
    <w:abstractNumId w:val="12"/>
  </w:num>
  <w:num w:numId="16" w16cid:durableId="699745119">
    <w:abstractNumId w:val="21"/>
  </w:num>
  <w:num w:numId="17" w16cid:durableId="67194213">
    <w:abstractNumId w:val="23"/>
  </w:num>
  <w:num w:numId="18" w16cid:durableId="552430308">
    <w:abstractNumId w:val="19"/>
  </w:num>
  <w:num w:numId="19" w16cid:durableId="74980197">
    <w:abstractNumId w:val="17"/>
  </w:num>
  <w:num w:numId="20" w16cid:durableId="184756502">
    <w:abstractNumId w:val="27"/>
  </w:num>
  <w:num w:numId="21" w16cid:durableId="2031374705">
    <w:abstractNumId w:val="20"/>
  </w:num>
  <w:num w:numId="22" w16cid:durableId="1232035509">
    <w:abstractNumId w:val="28"/>
  </w:num>
  <w:num w:numId="23" w16cid:durableId="861017559">
    <w:abstractNumId w:val="16"/>
  </w:num>
  <w:num w:numId="24" w16cid:durableId="1490172956">
    <w:abstractNumId w:val="4"/>
  </w:num>
  <w:num w:numId="25" w16cid:durableId="1974870243">
    <w:abstractNumId w:val="25"/>
  </w:num>
  <w:num w:numId="26" w16cid:durableId="1665470369">
    <w:abstractNumId w:val="31"/>
  </w:num>
  <w:num w:numId="27" w16cid:durableId="2118790667">
    <w:abstractNumId w:val="1"/>
  </w:num>
  <w:num w:numId="28" w16cid:durableId="1834953783">
    <w:abstractNumId w:val="5"/>
  </w:num>
  <w:num w:numId="29" w16cid:durableId="1986199964">
    <w:abstractNumId w:val="18"/>
  </w:num>
  <w:num w:numId="30" w16cid:durableId="387145499">
    <w:abstractNumId w:val="7"/>
  </w:num>
  <w:num w:numId="31" w16cid:durableId="1473906137">
    <w:abstractNumId w:val="26"/>
  </w:num>
  <w:num w:numId="32" w16cid:durableId="795490043">
    <w:abstractNumId w:val="32"/>
  </w:num>
  <w:num w:numId="33" w16cid:durableId="990788385">
    <w:abstractNumId w:val="15"/>
  </w:num>
  <w:num w:numId="34" w16cid:durableId="900824590">
    <w:abstractNumId w:val="2"/>
  </w:num>
  <w:num w:numId="35" w16cid:durableId="1149323536">
    <w:abstractNumId w:val="14"/>
  </w:num>
  <w:num w:numId="36" w16cid:durableId="239759088">
    <w:abstractNumId w:val="13"/>
  </w:num>
  <w:num w:numId="37" w16cid:durableId="1342732096">
    <w:abstractNumId w:val="6"/>
  </w:num>
  <w:num w:numId="38" w16cid:durableId="1255746303">
    <w:abstractNumId w:val="22"/>
  </w:num>
  <w:num w:numId="39" w16cid:durableId="178854786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mirrorMargins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E86"/>
    <w:rsid w:val="00056C97"/>
    <w:rsid w:val="00060C9C"/>
    <w:rsid w:val="000C780B"/>
    <w:rsid w:val="00247E8D"/>
    <w:rsid w:val="002A4143"/>
    <w:rsid w:val="002F19E0"/>
    <w:rsid w:val="004E04E6"/>
    <w:rsid w:val="00552BDD"/>
    <w:rsid w:val="00563054"/>
    <w:rsid w:val="005A1E86"/>
    <w:rsid w:val="00600260"/>
    <w:rsid w:val="0068360C"/>
    <w:rsid w:val="00752F27"/>
    <w:rsid w:val="00764042"/>
    <w:rsid w:val="007F764C"/>
    <w:rsid w:val="00880F3A"/>
    <w:rsid w:val="00997FE2"/>
    <w:rsid w:val="009C6D3F"/>
    <w:rsid w:val="00B1146C"/>
    <w:rsid w:val="00C83B2A"/>
    <w:rsid w:val="00CA1B63"/>
    <w:rsid w:val="00CD28C3"/>
    <w:rsid w:val="00CE0DAA"/>
    <w:rsid w:val="00CF2F43"/>
    <w:rsid w:val="00D61970"/>
    <w:rsid w:val="00DE6970"/>
    <w:rsid w:val="00E75378"/>
    <w:rsid w:val="00FC4BCA"/>
    <w:rsid w:val="00FF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42046"/>
  <w15:docId w15:val="{E72D1DAA-0FDB-4A61-880D-CEBFDFCB1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0D0D0D" w:themeColor="text1" w:themeTint="F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  <w:rPr>
      <w:rFonts w:ascii="Segoe UI" w:hAnsi="Segoe UI"/>
      <w:sz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600260"/>
    <w:pPr>
      <w:keepNext/>
      <w:keepLines/>
      <w:pageBreakBefore/>
      <w:numPr>
        <w:numId w:val="17"/>
      </w:numPr>
      <w:spacing w:before="600" w:after="720"/>
      <w:contextualSpacing/>
      <w:jc w:val="both"/>
      <w:outlineLvl w:val="0"/>
    </w:pPr>
    <w:rPr>
      <w:rFonts w:eastAsiaTheme="majorEastAsia" w:cstheme="majorBidi"/>
      <w:color w:val="1A2569"/>
      <w:sz w:val="48"/>
      <w:szCs w:val="24"/>
    </w:rPr>
  </w:style>
  <w:style w:type="paragraph" w:styleId="Nagwek2">
    <w:name w:val="heading 2"/>
    <w:basedOn w:val="Normalny"/>
    <w:next w:val="Normalny"/>
    <w:link w:val="Nagwek2Znak"/>
    <w:autoRedefine/>
    <w:qFormat/>
    <w:pPr>
      <w:keepNext/>
      <w:keepLines/>
      <w:numPr>
        <w:ilvl w:val="1"/>
        <w:numId w:val="17"/>
      </w:numPr>
      <w:spacing w:before="480"/>
      <w:contextualSpacing/>
      <w:outlineLvl w:val="1"/>
    </w:pPr>
    <w:rPr>
      <w:rFonts w:eastAsiaTheme="majorEastAsia" w:cstheme="majorBidi"/>
      <w:smallCaps/>
      <w:color w:val="1A2569"/>
      <w:sz w:val="40"/>
    </w:rPr>
  </w:style>
  <w:style w:type="paragraph" w:styleId="Nagwek3">
    <w:name w:val="heading 3"/>
    <w:basedOn w:val="Normalny"/>
    <w:next w:val="Normalny"/>
    <w:link w:val="Nagwek3Znak"/>
    <w:autoRedefine/>
    <w:qFormat/>
    <w:pPr>
      <w:keepNext/>
      <w:keepLines/>
      <w:spacing w:before="480" w:after="40" w:line="360" w:lineRule="auto"/>
      <w:contextualSpacing/>
      <w:jc w:val="center"/>
      <w:outlineLvl w:val="2"/>
    </w:pPr>
    <w:rPr>
      <w:rFonts w:eastAsiaTheme="majorEastAsia" w:cstheme="majorBidi"/>
      <w:color w:val="1A2569"/>
      <w:sz w:val="36"/>
      <w:szCs w:val="24"/>
    </w:rPr>
  </w:style>
  <w:style w:type="paragraph" w:styleId="Nagwek4">
    <w:name w:val="heading 4"/>
    <w:basedOn w:val="Normalny"/>
    <w:next w:val="Normalny"/>
    <w:link w:val="Nagwek4Znak"/>
    <w:semiHidden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3446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autoRedefine/>
    <w:qFormat/>
    <w:pPr>
      <w:spacing w:before="840" w:after="300" w:line="240" w:lineRule="auto"/>
      <w:contextualSpacing/>
      <w:jc w:val="center"/>
    </w:pPr>
    <w:rPr>
      <w:rFonts w:eastAsiaTheme="majorEastAsia" w:cstheme="majorBidi"/>
      <w:color w:val="1A2569"/>
      <w:spacing w:val="5"/>
      <w:kern w:val="28"/>
      <w:sz w:val="80"/>
      <w:szCs w:val="48"/>
    </w:rPr>
  </w:style>
  <w:style w:type="paragraph" w:styleId="Podtytu">
    <w:name w:val="Subtitle"/>
    <w:basedOn w:val="Normalny"/>
    <w:next w:val="Normalny"/>
    <w:link w:val="PodtytuZnak"/>
    <w:autoRedefine/>
    <w:qFormat/>
    <w:rPr>
      <w:rFonts w:eastAsiaTheme="minorEastAsia"/>
      <w:color w:val="auto"/>
      <w:sz w:val="48"/>
      <w:szCs w:val="14"/>
    </w:rPr>
  </w:style>
  <w:style w:type="paragraph" w:styleId="Akapitzlist">
    <w:name w:val="List Paragraph"/>
    <w:basedOn w:val="Normalny"/>
    <w:autoRedefine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pPr>
      <w:spacing w:after="0" w:line="240" w:lineRule="auto"/>
    </w:pPr>
    <w:rPr>
      <w:rFonts w:cs="Segoe UI"/>
      <w:sz w:val="18"/>
      <w:szCs w:val="18"/>
    </w:rPr>
  </w:style>
  <w:style w:type="paragraph" w:styleId="Cytatintensywny">
    <w:name w:val="Intense Quote"/>
    <w:aliases w:val="Pozytyw"/>
    <w:basedOn w:val="Normalny"/>
    <w:next w:val="Normalny"/>
    <w:link w:val="CytatintensywnyZnak"/>
    <w:autoRedefine/>
    <w:qFormat/>
    <w:pPr>
      <w:pBdr>
        <w:top w:val="single" w:sz="8" w:space="10" w:color="006139" w:themeColor="accent6"/>
        <w:bottom w:val="single" w:sz="8" w:space="10" w:color="006139" w:themeColor="accent6"/>
      </w:pBdr>
      <w:shd w:val="clear" w:color="auto" w:fill="E1F5F5"/>
      <w:spacing w:before="360" w:after="360"/>
      <w:ind w:left="864" w:right="864"/>
      <w:jc w:val="center"/>
    </w:pPr>
    <w:rPr>
      <w:i/>
      <w:iCs/>
      <w:color w:val="006139" w:themeColor="accent6"/>
    </w:rPr>
  </w:style>
  <w:style w:type="paragraph" w:styleId="Cytat">
    <w:name w:val="Quote"/>
    <w:aliases w:val="Uwaga"/>
    <w:basedOn w:val="Normalny"/>
    <w:next w:val="Normalny"/>
    <w:link w:val="CytatZnak"/>
    <w:autoRedefine/>
    <w:qFormat/>
    <w:pPr>
      <w:pBdr>
        <w:top w:val="single" w:sz="8" w:space="10" w:color="D90912" w:themeColor="accent4"/>
        <w:bottom w:val="single" w:sz="8" w:space="10" w:color="D90912" w:themeColor="accent4"/>
      </w:pBdr>
      <w:shd w:val="clear" w:color="auto" w:fill="FFF5F5"/>
      <w:spacing w:before="360" w:after="360"/>
      <w:ind w:left="862" w:right="862"/>
      <w:contextualSpacing/>
      <w:jc w:val="center"/>
    </w:pPr>
    <w:rPr>
      <w:i/>
      <w:iCs/>
      <w:color w:val="D90912" w:themeColor="accent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pPr>
      <w:spacing w:before="240" w:after="0" w:line="240" w:lineRule="auto"/>
    </w:pPr>
    <w:rPr>
      <w:sz w:val="18"/>
    </w:rPr>
  </w:style>
  <w:style w:type="paragraph" w:styleId="Nagwekspisutreci">
    <w:name w:val="TOC Heading"/>
    <w:basedOn w:val="Nagwek1"/>
    <w:next w:val="Normalny"/>
    <w:qFormat/>
    <w:pPr>
      <w:spacing w:line="259" w:lineRule="auto"/>
      <w:outlineLvl w:val="9"/>
    </w:pPr>
    <w:rPr>
      <w:color w:val="234466" w:themeColor="accent1" w:themeShade="BF"/>
      <w:lang w:eastAsia="pl-PL"/>
    </w:rPr>
  </w:style>
  <w:style w:type="paragraph" w:styleId="Spistreci1">
    <w:name w:val="toc 1"/>
    <w:basedOn w:val="Normalny"/>
    <w:next w:val="Normalny"/>
    <w:autoRedefine/>
    <w:pPr>
      <w:spacing w:before="240" w:after="0"/>
    </w:pPr>
    <w:rPr>
      <w:rFonts w:cstheme="majorHAnsi"/>
      <w:b/>
      <w:bCs/>
      <w:caps/>
      <w:szCs w:val="24"/>
    </w:rPr>
  </w:style>
  <w:style w:type="paragraph" w:styleId="Spistreci2">
    <w:name w:val="toc 2"/>
    <w:basedOn w:val="Normalny"/>
    <w:next w:val="Normalny"/>
    <w:autoRedefine/>
    <w:pPr>
      <w:spacing w:before="120" w:after="0"/>
    </w:pPr>
    <w:rPr>
      <w:rFonts w:cstheme="minorHAnsi"/>
      <w:b/>
      <w:bCs/>
    </w:rPr>
  </w:style>
  <w:style w:type="paragraph" w:styleId="Spistreci3">
    <w:name w:val="toc 3"/>
    <w:basedOn w:val="Normalny"/>
    <w:next w:val="Normalny"/>
    <w:autoRedefine/>
    <w:pPr>
      <w:spacing w:after="0"/>
      <w:ind w:left="200"/>
    </w:pPr>
    <w:rPr>
      <w:rFonts w:cstheme="minorHAnsi"/>
    </w:rPr>
  </w:style>
  <w:style w:type="paragraph" w:styleId="Spistreci4">
    <w:name w:val="toc 4"/>
    <w:basedOn w:val="Normalny"/>
    <w:next w:val="Normalny"/>
    <w:autoRedefine/>
    <w:pPr>
      <w:spacing w:after="0"/>
      <w:ind w:left="400"/>
    </w:pPr>
    <w:rPr>
      <w:rFonts w:cstheme="minorHAnsi"/>
    </w:rPr>
  </w:style>
  <w:style w:type="paragraph" w:styleId="Spistreci5">
    <w:name w:val="toc 5"/>
    <w:basedOn w:val="Normalny"/>
    <w:next w:val="Normalny"/>
    <w:autoRedefine/>
    <w:pPr>
      <w:spacing w:after="0"/>
      <w:ind w:left="600"/>
    </w:pPr>
    <w:rPr>
      <w:rFonts w:cstheme="minorHAnsi"/>
    </w:rPr>
  </w:style>
  <w:style w:type="paragraph" w:styleId="Spistreci6">
    <w:name w:val="toc 6"/>
    <w:basedOn w:val="Normalny"/>
    <w:next w:val="Normalny"/>
    <w:autoRedefine/>
    <w:pPr>
      <w:spacing w:after="0"/>
      <w:ind w:left="800"/>
    </w:pPr>
    <w:rPr>
      <w:rFonts w:cstheme="minorHAnsi"/>
    </w:rPr>
  </w:style>
  <w:style w:type="paragraph" w:styleId="Spistreci7">
    <w:name w:val="toc 7"/>
    <w:basedOn w:val="Normalny"/>
    <w:next w:val="Normalny"/>
    <w:autoRedefine/>
    <w:pPr>
      <w:spacing w:after="0"/>
      <w:ind w:left="1000"/>
    </w:pPr>
    <w:rPr>
      <w:rFonts w:cstheme="minorHAnsi"/>
    </w:rPr>
  </w:style>
  <w:style w:type="paragraph" w:styleId="Spistreci8">
    <w:name w:val="toc 8"/>
    <w:basedOn w:val="Normalny"/>
    <w:next w:val="Normalny"/>
    <w:autoRedefine/>
    <w:pPr>
      <w:spacing w:after="0"/>
      <w:ind w:left="1200"/>
    </w:pPr>
    <w:rPr>
      <w:rFonts w:cstheme="minorHAnsi"/>
    </w:rPr>
  </w:style>
  <w:style w:type="paragraph" w:styleId="Spistreci9">
    <w:name w:val="toc 9"/>
    <w:basedOn w:val="Normalny"/>
    <w:next w:val="Normalny"/>
    <w:autoRedefine/>
    <w:pPr>
      <w:spacing w:after="0"/>
      <w:ind w:left="1400"/>
    </w:pPr>
    <w:rPr>
      <w:rFonts w:cstheme="minorHAnsi"/>
    </w:rPr>
  </w:style>
  <w:style w:type="paragraph" w:styleId="Tekstkomentarza">
    <w:name w:val="annotation text"/>
    <w:basedOn w:val="Normalny"/>
    <w:link w:val="TekstkomentarzaZnak"/>
    <w:pPr>
      <w:spacing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paragraph" w:styleId="Legenda">
    <w:name w:val="caption"/>
    <w:basedOn w:val="Normalny"/>
    <w:next w:val="Normalny"/>
    <w:qFormat/>
    <w:pPr>
      <w:spacing w:before="480" w:after="240" w:line="240" w:lineRule="auto"/>
    </w:pPr>
    <w:rPr>
      <w:iCs/>
      <w:color w:val="1A2569"/>
      <w:sz w:val="28"/>
      <w:szCs w:val="18"/>
    </w:rPr>
  </w:style>
  <w:style w:type="paragraph" w:styleId="Tekstprzypisukocowego">
    <w:name w:val="endnote text"/>
    <w:basedOn w:val="Normalny"/>
    <w:link w:val="TekstprzypisukocowegoZnak"/>
    <w:semiHidden/>
    <w:pPr>
      <w:spacing w:after="0" w:line="240" w:lineRule="auto"/>
    </w:pPr>
  </w:style>
  <w:style w:type="paragraph" w:customStyle="1" w:styleId="Styl1">
    <w:name w:val="Styl1"/>
    <w:basedOn w:val="Podtytu"/>
    <w:link w:val="Styl1Znak"/>
    <w:qFormat/>
  </w:style>
  <w:style w:type="paragraph" w:customStyle="1" w:styleId="Naglowek4">
    <w:name w:val="Naglowek 4"/>
    <w:basedOn w:val="Nagwek3"/>
    <w:next w:val="Nagwek4"/>
    <w:pPr>
      <w:spacing w:before="120" w:after="120"/>
    </w:pPr>
  </w:style>
  <w:style w:type="paragraph" w:customStyle="1" w:styleId="Styl2">
    <w:name w:val="Styl2"/>
    <w:basedOn w:val="Nagwek3"/>
    <w:next w:val="Naglowek4"/>
    <w:qFormat/>
  </w:style>
  <w:style w:type="paragraph" w:customStyle="1" w:styleId="Styl3">
    <w:name w:val="Styl3"/>
    <w:basedOn w:val="Nagwek3"/>
    <w:qFormat/>
    <w:pPr>
      <w:ind w:left="1788"/>
    </w:pPr>
    <w:rPr>
      <w:sz w:val="20"/>
    </w:rPr>
  </w:style>
  <w:style w:type="paragraph" w:customStyle="1" w:styleId="Styl31">
    <w:name w:val="Styl31"/>
    <w:basedOn w:val="Nagwek3"/>
    <w:next w:val="Styl3"/>
    <w:qFormat/>
    <w:pPr>
      <w:ind w:left="1080" w:hanging="1080"/>
    </w:pPr>
  </w:style>
  <w:style w:type="paragraph" w:customStyle="1" w:styleId="SmallTitle">
    <w:name w:val="SmallTitle"/>
    <w:basedOn w:val="Normalny"/>
    <w:link w:val="SmallTitleZnak"/>
    <w:qFormat/>
    <w:pPr>
      <w:spacing w:line="259" w:lineRule="auto"/>
      <w:jc w:val="center"/>
    </w:pPr>
    <w:rPr>
      <w:b/>
      <w:bCs/>
    </w:rPr>
  </w:style>
  <w:style w:type="paragraph" w:customStyle="1" w:styleId="SmallSubtitle">
    <w:name w:val="SmallSubtitle"/>
    <w:basedOn w:val="Normalny"/>
    <w:link w:val="SmallSubtitleZnak"/>
    <w:qFormat/>
    <w:pPr>
      <w:keepNext/>
      <w:spacing w:before="240"/>
    </w:pPr>
    <w:rPr>
      <w:b/>
      <w:caps/>
      <w:lang w:val="en-US"/>
    </w:rPr>
  </w:style>
  <w:style w:type="paragraph" w:customStyle="1" w:styleId="Wartowyrniona">
    <w:name w:val="Wartość wyróżniona"/>
    <w:basedOn w:val="Normalny"/>
    <w:link w:val="WartowyrnionaZnak"/>
    <w:qFormat/>
    <w:pPr>
      <w:keepNext/>
      <w:shd w:val="clear" w:color="auto" w:fill="E0EAF8"/>
      <w:spacing w:after="0"/>
      <w:ind w:left="680" w:right="680"/>
      <w:jc w:val="center"/>
    </w:pPr>
    <w:rPr>
      <w:color w:val="1A2569"/>
      <w:sz w:val="48"/>
    </w:rPr>
  </w:style>
  <w:style w:type="paragraph" w:customStyle="1" w:styleId="Wartopodkrelona">
    <w:name w:val="Wartość podkreślona"/>
    <w:basedOn w:val="Wartowyrniona"/>
    <w:next w:val="Normalny"/>
    <w:link w:val="WartopodkrelonaZnak"/>
    <w:qFormat/>
    <w:pPr>
      <w:keepLines/>
      <w:spacing w:before="120"/>
    </w:pPr>
    <w:rPr>
      <w:sz w:val="36"/>
    </w:rPr>
  </w:style>
  <w:style w:type="paragraph" w:customStyle="1" w:styleId="Wprowadzeniewartociwyrnionej">
    <w:name w:val="Wprowadzenie wartości wyróżnionej"/>
    <w:basedOn w:val="Normalny"/>
    <w:next w:val="Wartowyrniona"/>
    <w:link w:val="WprowadzeniewartociwyrnionejZnak"/>
    <w:qFormat/>
    <w:pPr>
      <w:keepNext/>
      <w:spacing w:before="840" w:after="240"/>
      <w:jc w:val="center"/>
    </w:pPr>
    <w:rPr>
      <w:color w:val="1A2569"/>
      <w:sz w:val="40"/>
    </w:rPr>
  </w:style>
  <w:style w:type="paragraph" w:customStyle="1" w:styleId="Wprowadzeniewartocipodkrelonej">
    <w:name w:val="Wprowadzenie wartości podkreślonej"/>
    <w:basedOn w:val="Normalny"/>
    <w:next w:val="Wartopodkrelona"/>
    <w:link w:val="WprowadzeniewartocipodkrelonejZnak"/>
    <w:qFormat/>
    <w:pPr>
      <w:keepNext/>
      <w:spacing w:before="840" w:after="240"/>
      <w:jc w:val="center"/>
    </w:pPr>
    <w:rPr>
      <w:color w:val="1A2569"/>
      <w:sz w:val="28"/>
    </w:rPr>
  </w:style>
  <w:style w:type="paragraph" w:customStyle="1" w:styleId="Wyjanieniewartocipodkrelonej">
    <w:name w:val="Wyjaśnienie wartości podkreślonej"/>
    <w:basedOn w:val="Normalny"/>
    <w:link w:val="WyjanieniewartocipodkrelonejZnak"/>
    <w:qFormat/>
    <w:pPr>
      <w:shd w:val="clear" w:color="auto" w:fill="E0EAF8"/>
      <w:spacing w:after="360"/>
      <w:ind w:left="680" w:right="680"/>
      <w:jc w:val="center"/>
    </w:pPr>
  </w:style>
  <w:style w:type="paragraph" w:customStyle="1" w:styleId="Wyjanieniewartociwyrnionej">
    <w:name w:val="Wyjaśnienie wartości wyróżnionej"/>
    <w:basedOn w:val="Wyjanieniewartocipodkrelonej"/>
    <w:next w:val="Normalny"/>
    <w:link w:val="WyjanieniewartociwyrnionejZnak"/>
    <w:qFormat/>
    <w:pPr>
      <w:keepNext/>
      <w:spacing w:line="259" w:lineRule="auto"/>
    </w:pPr>
  </w:style>
  <w:style w:type="paragraph" w:styleId="Tekstprzypisudolnego">
    <w:name w:val="footnote text"/>
    <w:link w:val="TekstprzypisudolnegoZnak"/>
    <w:semiHidden/>
    <w:pPr>
      <w:spacing w:after="0" w:line="240" w:lineRule="auto"/>
    </w:pPr>
    <w:rPr>
      <w:szCs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basedOn w:val="Domylnaczcionkaakapitu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600260"/>
    <w:rPr>
      <w:rFonts w:ascii="Segoe UI" w:eastAsiaTheme="majorEastAsia" w:hAnsi="Segoe UI" w:cstheme="majorBidi"/>
      <w:color w:val="1A2569"/>
      <w:sz w:val="48"/>
      <w:szCs w:val="24"/>
    </w:rPr>
  </w:style>
  <w:style w:type="character" w:customStyle="1" w:styleId="Nagwek2Znak">
    <w:name w:val="Nagłówek 2 Znak"/>
    <w:basedOn w:val="Domylnaczcionkaakapitu"/>
    <w:link w:val="Nagwek2"/>
    <w:rPr>
      <w:rFonts w:ascii="Segoe UI" w:eastAsiaTheme="majorEastAsia" w:hAnsi="Segoe UI" w:cstheme="majorBidi"/>
      <w:smallCaps/>
      <w:color w:val="1A2569"/>
      <w:sz w:val="40"/>
    </w:rPr>
  </w:style>
  <w:style w:type="character" w:customStyle="1" w:styleId="TytuZnak">
    <w:name w:val="Tytuł Znak"/>
    <w:basedOn w:val="Domylnaczcionkaakapitu"/>
    <w:link w:val="Tytu"/>
    <w:rPr>
      <w:rFonts w:ascii="Segoe UI" w:eastAsiaTheme="majorEastAsia" w:hAnsi="Segoe UI" w:cstheme="majorBidi"/>
      <w:color w:val="1A2569"/>
      <w:spacing w:val="5"/>
      <w:kern w:val="28"/>
      <w:sz w:val="80"/>
      <w:szCs w:val="48"/>
    </w:rPr>
  </w:style>
  <w:style w:type="character" w:customStyle="1" w:styleId="PodtytuZnak">
    <w:name w:val="Podtytuł Znak"/>
    <w:basedOn w:val="Domylnaczcionkaakapitu"/>
    <w:link w:val="Podtytu"/>
    <w:rPr>
      <w:rFonts w:ascii="Segoe UI" w:eastAsiaTheme="minorEastAsia" w:hAnsi="Segoe UI"/>
      <w:color w:val="auto"/>
      <w:sz w:val="48"/>
      <w:szCs w:val="14"/>
    </w:rPr>
  </w:style>
  <w:style w:type="character" w:customStyle="1" w:styleId="Nagwek3Znak">
    <w:name w:val="Nagłówek 3 Znak"/>
    <w:basedOn w:val="Domylnaczcionkaakapitu"/>
    <w:link w:val="Nagwek3"/>
    <w:rPr>
      <w:rFonts w:ascii="Segoe UI" w:eastAsiaTheme="majorEastAsia" w:hAnsi="Segoe UI" w:cstheme="majorBidi"/>
      <w:color w:val="1A2569"/>
      <w:sz w:val="36"/>
      <w:szCs w:val="24"/>
    </w:rPr>
  </w:style>
  <w:style w:type="character" w:styleId="Wyrnieniedelikatne">
    <w:name w:val="Subtle Emphasis"/>
    <w:aliases w:val="Źródło"/>
    <w:basedOn w:val="Domylnaczcionkaakapitu"/>
    <w:rPr>
      <w:i/>
      <w:iCs/>
      <w:color w:val="404040" w:themeColor="text1" w:themeTint="BF"/>
    </w:rPr>
  </w:style>
  <w:style w:type="character" w:customStyle="1" w:styleId="TekstdymkaZnak">
    <w:name w:val="Tekst dymka Znak"/>
    <w:basedOn w:val="Domylnaczcionkaakapitu"/>
    <w:link w:val="Tekstdymka"/>
    <w:semiHidden/>
    <w:rPr>
      <w:rFonts w:ascii="Segoe UI" w:hAnsi="Segoe UI" w:cs="Segoe UI"/>
      <w:color w:val="121313" w:themeColor="background2" w:themeShade="19"/>
      <w:sz w:val="18"/>
      <w:szCs w:val="18"/>
    </w:rPr>
  </w:style>
  <w:style w:type="character" w:customStyle="1" w:styleId="CytatintensywnyZnak">
    <w:name w:val="Cytat intensywny Znak"/>
    <w:aliases w:val="Pozytyw Znak"/>
    <w:basedOn w:val="Domylnaczcionkaakapitu"/>
    <w:link w:val="Cytatintensywny"/>
    <w:rPr>
      <w:i/>
      <w:iCs/>
      <w:color w:val="006139" w:themeColor="accent6"/>
      <w:sz w:val="20"/>
      <w:shd w:val="clear" w:color="auto" w:fill="E1F5F5"/>
    </w:rPr>
  </w:style>
  <w:style w:type="character" w:customStyle="1" w:styleId="CytatZnak">
    <w:name w:val="Cytat Znak"/>
    <w:aliases w:val="Uwaga Znak"/>
    <w:basedOn w:val="Domylnaczcionkaakapitu"/>
    <w:link w:val="Cytat"/>
    <w:rPr>
      <w:i/>
      <w:iCs/>
      <w:color w:val="D90912" w:themeColor="accent4"/>
      <w:sz w:val="20"/>
      <w:shd w:val="clear" w:color="auto" w:fill="FFF5F5"/>
    </w:rPr>
  </w:style>
  <w:style w:type="character" w:customStyle="1" w:styleId="NagwekZnak">
    <w:name w:val="Nagłówek Znak"/>
    <w:basedOn w:val="Domylnaczcionkaakapitu"/>
    <w:link w:val="Nagwek"/>
    <w:rPr>
      <w:color w:val="121313" w:themeColor="background2" w:themeShade="19"/>
      <w:sz w:val="20"/>
    </w:rPr>
  </w:style>
  <w:style w:type="character" w:customStyle="1" w:styleId="StopkaZnak">
    <w:name w:val="Stopka Znak"/>
    <w:basedOn w:val="Domylnaczcionkaakapitu"/>
    <w:link w:val="Stopka"/>
    <w:rPr>
      <w:rFonts w:ascii="Segoe UI" w:hAnsi="Segoe UI"/>
      <w:sz w:val="18"/>
    </w:rPr>
  </w:style>
  <w:style w:type="character" w:styleId="Odwoaniedokomentarza">
    <w:name w:val="annotation reference"/>
    <w:basedOn w:val="Domylnaczcionkaakapitu"/>
    <w:semiHidden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</w:style>
  <w:style w:type="character" w:customStyle="1" w:styleId="TematkomentarzaZnak">
    <w:name w:val="Temat komentarza Znak"/>
    <w:basedOn w:val="TekstkomentarzaZnak"/>
    <w:link w:val="Tematkomentarza"/>
    <w:semiHidden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</w:style>
  <w:style w:type="character" w:styleId="Odwoanieprzypisukocowego">
    <w:name w:val="endnote reference"/>
    <w:basedOn w:val="Domylnaczcionkaakapitu"/>
    <w:semiHidden/>
    <w:rPr>
      <w:vertAlign w:val="superscript"/>
    </w:rPr>
  </w:style>
  <w:style w:type="character" w:customStyle="1" w:styleId="Styl1Znak">
    <w:name w:val="Styl1 Znak"/>
    <w:basedOn w:val="PodtytuZnak"/>
    <w:link w:val="Styl1"/>
    <w:rPr>
      <w:rFonts w:ascii="Segoe UI" w:eastAsiaTheme="minorEastAsia" w:hAnsi="Segoe UI"/>
      <w:color w:val="auto"/>
      <w:sz w:val="48"/>
      <w:szCs w:val="14"/>
    </w:rPr>
  </w:style>
  <w:style w:type="character" w:customStyle="1" w:styleId="Nagwek4Znak">
    <w:name w:val="Nagłówek 4 Znak"/>
    <w:basedOn w:val="Domylnaczcionkaakapitu"/>
    <w:link w:val="Nagwek4"/>
    <w:semiHidden/>
    <w:rPr>
      <w:rFonts w:asciiTheme="majorHAnsi" w:eastAsiaTheme="majorEastAsia" w:hAnsiTheme="majorHAnsi" w:cstheme="majorBidi"/>
      <w:i/>
      <w:iCs/>
      <w:color w:val="234466" w:themeColor="accent1" w:themeShade="BF"/>
    </w:rPr>
  </w:style>
  <w:style w:type="character" w:customStyle="1" w:styleId="SmallTitleZnak">
    <w:name w:val="SmallTitle Znak"/>
    <w:basedOn w:val="Domylnaczcionkaakapitu"/>
    <w:link w:val="SmallTitle"/>
    <w:rPr>
      <w:rFonts w:ascii="Times New Roman" w:hAnsi="Times New Roman"/>
      <w:b/>
      <w:bCs/>
    </w:rPr>
  </w:style>
  <w:style w:type="character" w:customStyle="1" w:styleId="SmallSubtitleZnak">
    <w:name w:val="SmallSubtitle Znak"/>
    <w:basedOn w:val="Domylnaczcionkaakapitu"/>
    <w:link w:val="SmallSubtitle"/>
    <w:rPr>
      <w:rFonts w:ascii="Times New Roman" w:hAnsi="Times New Roman"/>
      <w:b/>
      <w:caps/>
      <w:lang w:val="en-US"/>
    </w:rPr>
  </w:style>
  <w:style w:type="character" w:customStyle="1" w:styleId="WartowyrnionaZnak">
    <w:name w:val="Wartość wyróżniona Znak"/>
    <w:basedOn w:val="SmallSubtitleZnak"/>
    <w:link w:val="Wartowyrniona"/>
    <w:rPr>
      <w:rFonts w:ascii="Segoe UI" w:hAnsi="Segoe UI"/>
      <w:b w:val="0"/>
      <w:caps w:val="0"/>
      <w:color w:val="1A2569"/>
      <w:sz w:val="48"/>
      <w:shd w:val="clear" w:color="auto" w:fill="E0EAF8"/>
      <w:lang w:val="en-US"/>
    </w:rPr>
  </w:style>
  <w:style w:type="character" w:customStyle="1" w:styleId="WartopodkrelonaZnak">
    <w:name w:val="Wartość podkreślona Znak"/>
    <w:basedOn w:val="Domylnaczcionkaakapitu"/>
    <w:link w:val="Wartopodkrelona"/>
    <w:rPr>
      <w:rFonts w:ascii="Segoe UI" w:hAnsi="Segoe UI"/>
      <w:color w:val="1A2569"/>
      <w:sz w:val="36"/>
      <w:shd w:val="clear" w:color="auto" w:fill="E0EAF8"/>
    </w:rPr>
  </w:style>
  <w:style w:type="character" w:customStyle="1" w:styleId="WprowadzeniewartociwyrnionejZnak">
    <w:name w:val="Wprowadzenie wartości wyróżnionej Znak"/>
    <w:basedOn w:val="Domylnaczcionkaakapitu"/>
    <w:link w:val="Wprowadzeniewartociwyrnionej"/>
    <w:rPr>
      <w:rFonts w:ascii="Segoe UI" w:hAnsi="Segoe UI"/>
      <w:color w:val="1A2569"/>
      <w:sz w:val="40"/>
    </w:rPr>
  </w:style>
  <w:style w:type="character" w:customStyle="1" w:styleId="WprowadzeniewartocipodkrelonejZnak">
    <w:name w:val="Wprowadzenie wartości podkreślonej Znak"/>
    <w:basedOn w:val="Domylnaczcionkaakapitu"/>
    <w:link w:val="Wprowadzeniewartocipodkrelonej"/>
    <w:rPr>
      <w:rFonts w:ascii="Segoe UI" w:hAnsi="Segoe UI"/>
      <w:color w:val="1A2569"/>
      <w:sz w:val="28"/>
    </w:rPr>
  </w:style>
  <w:style w:type="character" w:customStyle="1" w:styleId="WyjanieniewartocipodkrelonejZnak">
    <w:name w:val="Wyjaśnienie wartości podkreślonej Znak"/>
    <w:basedOn w:val="Domylnaczcionkaakapitu"/>
    <w:link w:val="Wyjanieniewartocipodkrelonej"/>
    <w:rPr>
      <w:rFonts w:ascii="Segoe UI" w:hAnsi="Segoe UI"/>
      <w:sz w:val="24"/>
      <w:shd w:val="clear" w:color="auto" w:fill="E0EAF8"/>
    </w:rPr>
  </w:style>
  <w:style w:type="character" w:customStyle="1" w:styleId="WyjanieniewartociwyrnionejZnak">
    <w:name w:val="Wyjaśnienie wartości wyróżnionej Znak"/>
    <w:basedOn w:val="WyjanieniewartocipodkrelonejZnak"/>
    <w:link w:val="Wyjanieniewartociwyrnionej"/>
    <w:rPr>
      <w:rFonts w:ascii="Segoe UI" w:hAnsi="Segoe UI"/>
      <w:sz w:val="24"/>
      <w:shd w:val="clear" w:color="auto" w:fill="E0EAF8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Publink">
    <w:name w:val="Tabela Publink"/>
    <w:basedOn w:val="Standardowy"/>
    <w:pPr>
      <w:spacing w:after="0" w:line="276" w:lineRule="auto"/>
      <w:jc w:val="right"/>
    </w:pPr>
    <w:rPr>
      <w:rFonts w:ascii="Segoe UI" w:hAnsi="Segoe UI"/>
      <w:sz w:val="18"/>
    </w:rPr>
    <w:tblPr>
      <w:tblBorders>
        <w:top w:val="single" w:sz="4" w:space="0" w:color="93ACCE"/>
        <w:left w:val="single" w:sz="4" w:space="0" w:color="93ACCE"/>
        <w:bottom w:val="single" w:sz="4" w:space="0" w:color="93ACCE"/>
        <w:right w:val="single" w:sz="4" w:space="0" w:color="93ACCE"/>
        <w:insideH w:val="single" w:sz="4" w:space="0" w:color="93ACCE"/>
        <w:insideV w:val="single" w:sz="4" w:space="0" w:color="93ACCE"/>
      </w:tblBorders>
      <w:tblCellMar>
        <w:top w:w="68" w:type="dxa"/>
        <w:left w:w="85" w:type="dxa"/>
        <w:bottom w:w="68" w:type="dxa"/>
        <w:right w:w="85" w:type="dxa"/>
      </w:tblCellMar>
    </w:tblPr>
    <w:tcPr>
      <w:shd w:val="clear" w:color="auto" w:fill="auto"/>
      <w:vAlign w:val="center"/>
    </w:tcPr>
    <w:tblStylePr w:type="firstRow">
      <w:pPr>
        <w:jc w:val="center"/>
      </w:pPr>
      <w:rPr>
        <w:rFonts w:ascii="Segoe UI" w:hAnsi="Segoe UI"/>
        <w:b w:val="0"/>
        <w:i w:val="0"/>
        <w:caps w:val="0"/>
        <w:smallCaps w:val="0"/>
        <w:vanish w:val="0"/>
        <w:color w:val="000000" w:themeColor="text1"/>
        <w:sz w:val="18"/>
        <w:vertAlign w:val="baseline"/>
      </w:rPr>
      <w:tblPr/>
      <w:tcPr>
        <w:shd w:val="clear" w:color="auto" w:fill="E0EAF8"/>
      </w:tcPr>
    </w:tblStylePr>
    <w:tblStylePr w:type="lastRow">
      <w:rPr>
        <w:b/>
      </w:rPr>
    </w:tblStylePr>
    <w:tblStylePr w:type="firstCol">
      <w:pPr>
        <w:jc w:val="left"/>
      </w:pPr>
      <w:rPr>
        <w:b w:val="0"/>
      </w:rPr>
    </w:tblStylePr>
  </w:style>
  <w:style w:type="table" w:customStyle="1" w:styleId="TabelaCurulisLiczby">
    <w:name w:val="Tabela Curulis Liczby"/>
    <w:basedOn w:val="TabelaPublink"/>
    <w:pPr>
      <w:spacing w:line="240" w:lineRule="auto"/>
    </w:pPr>
    <w:tblPr>
      <w:tblBorders>
        <w:top w:val="single" w:sz="4" w:space="0" w:color="8F9296" w:themeColor="background2" w:themeShade="BF"/>
        <w:left w:val="single" w:sz="4" w:space="0" w:color="8F9296" w:themeColor="background2" w:themeShade="BF"/>
        <w:bottom w:val="single" w:sz="4" w:space="0" w:color="8F9296" w:themeColor="background2" w:themeShade="BF"/>
        <w:right w:val="single" w:sz="4" w:space="0" w:color="8F9296" w:themeColor="background2" w:themeShade="BF"/>
        <w:insideH w:val="single" w:sz="4" w:space="0" w:color="8F9296" w:themeColor="background2" w:themeShade="BF"/>
        <w:insideV w:val="single" w:sz="4" w:space="0" w:color="8F9296" w:themeColor="background2" w:themeShade="BF"/>
      </w:tblBorders>
    </w:tblPr>
    <w:tcPr>
      <w:shd w:val="clear" w:color="auto" w:fill="auto"/>
    </w:tcPr>
    <w:tblStylePr w:type="firstRow">
      <w:pPr>
        <w:jc w:val="center"/>
      </w:pPr>
      <w:rPr>
        <w:rFonts w:ascii="Arial" w:hAnsi="Arial"/>
        <w:b/>
        <w:i w:val="0"/>
        <w:caps w:val="0"/>
        <w:smallCaps w:val="0"/>
        <w:vanish w:val="0"/>
        <w:color w:val="FFFFFF" w:themeColor="background1"/>
        <w:sz w:val="18"/>
        <w:vertAlign w:val="baseline"/>
      </w:rPr>
      <w:tblPr/>
      <w:tcPr>
        <w:tcBorders>
          <w:top w:val="nil"/>
          <w:left w:val="nil"/>
          <w:bottom w:val="nil"/>
          <w:right w:val="nil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3C3F49" w:themeFill="text2"/>
      </w:tcPr>
    </w:tblStylePr>
    <w:tblStylePr w:type="lastRow">
      <w:rPr>
        <w:b/>
      </w:rPr>
    </w:tblStylePr>
    <w:tblStylePr w:type="firstCol">
      <w:pPr>
        <w:jc w:val="left"/>
      </w:pPr>
      <w:rPr>
        <w:b w:val="0"/>
      </w:rPr>
      <w:tblPr/>
      <w:tcPr>
        <w:shd w:val="clear" w:color="auto" w:fill="F2F3F3" w:themeFill="background2" w:themeFillTint="32"/>
      </w:tcPr>
    </w:tblStylePr>
  </w:style>
  <w:style w:type="table" w:customStyle="1" w:styleId="TabelaCurulisEco">
    <w:name w:val="Tabela Curulis Eco"/>
    <w:basedOn w:val="TabelaPublink"/>
    <w:pPr>
      <w:spacing w:line="240" w:lineRule="auto"/>
    </w:pPr>
    <w:tblPr>
      <w:tblStyleRowBandSize w:val="1"/>
      <w:tblStyleColBandSize w:val="1"/>
    </w:tblPr>
    <w:tcPr>
      <w:shd w:val="clear" w:color="auto" w:fill="auto"/>
    </w:tcPr>
    <w:tblStylePr w:type="firstRow">
      <w:pPr>
        <w:jc w:val="center"/>
      </w:pPr>
      <w:rPr>
        <w:rFonts w:ascii="Arial" w:hAnsi="Arial"/>
        <w:b/>
        <w:i w:val="0"/>
        <w:caps w:val="0"/>
        <w:smallCaps w:val="0"/>
        <w:vanish w:val="0"/>
        <w:color w:val="000000" w:themeColor="text1"/>
        <w:sz w:val="18"/>
        <w:vertAlign w:val="baseline"/>
      </w:rPr>
      <w:tblPr/>
      <w:tcPr>
        <w:tcBorders>
          <w:top w:val="nil"/>
          <w:left w:val="nil"/>
          <w:bottom w:val="single" w:sz="4" w:space="0" w:color="8F9296" w:themeColor="background2" w:themeShade="BF"/>
          <w:right w:val="nil"/>
          <w:insideH w:val="single" w:sz="4" w:space="0" w:color="8F9296" w:themeColor="background2" w:themeShade="BF"/>
          <w:insideV w:val="single" w:sz="4" w:space="0" w:color="8F9296" w:themeColor="background2" w:themeShade="BF"/>
          <w:tl2br w:val="nil"/>
          <w:tr2bl w:val="nil"/>
        </w:tcBorders>
        <w:shd w:val="clear" w:color="auto" w:fill="FFFFFF" w:themeFill="background1"/>
      </w:tcPr>
    </w:tblStylePr>
    <w:tblStylePr w:type="lastRow">
      <w:rPr>
        <w:b/>
      </w:rPr>
    </w:tblStylePr>
    <w:tblStylePr w:type="firstCol">
      <w:pPr>
        <w:jc w:val="left"/>
      </w:pPr>
      <w:rPr>
        <w:b w:val="0"/>
      </w:rPr>
      <w:tblPr/>
      <w:tcPr>
        <w:shd w:val="clear" w:color="auto" w:fill="FFFFFF" w:themeFill="background1"/>
      </w:tcPr>
    </w:tblStylePr>
  </w:style>
  <w:style w:type="table" w:customStyle="1" w:styleId="TabelaCurulis">
    <w:name w:val="Tabela Curulis"/>
    <w:basedOn w:val="Standardowy"/>
    <w:rsid w:val="00880F3A"/>
    <w:pPr>
      <w:spacing w:after="0" w:line="276" w:lineRule="auto"/>
      <w:jc w:val="right"/>
    </w:pPr>
    <w:rPr>
      <w:rFonts w:ascii="Arial" w:hAnsi="Arial"/>
      <w:sz w:val="18"/>
    </w:rPr>
    <w:tblPr>
      <w:tblBorders>
        <w:bottom w:val="single" w:sz="4" w:space="0" w:color="DADBDC" w:themeColor="background2" w:themeTint="99"/>
        <w:insideH w:val="single" w:sz="4" w:space="0" w:color="DADBDC" w:themeColor="background2" w:themeTint="99"/>
        <w:insideV w:val="single" w:sz="4" w:space="0" w:color="DADBDC" w:themeColor="background2" w:themeTint="99"/>
      </w:tblBorders>
      <w:tblCellMar>
        <w:top w:w="68" w:type="dxa"/>
        <w:left w:w="85" w:type="dxa"/>
        <w:bottom w:w="68" w:type="dxa"/>
        <w:right w:w="85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i w:val="0"/>
        <w:caps w:val="0"/>
        <w:smallCaps w:val="0"/>
        <w:vanish w:val="0"/>
        <w:color w:val="FFFFFF" w:themeColor="background1"/>
        <w:sz w:val="18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3C3F49" w:themeFill="text2"/>
      </w:tcPr>
    </w:tblStylePr>
    <w:tblStylePr w:type="lastRow">
      <w:rPr>
        <w:b/>
      </w:rPr>
    </w:tblStylePr>
    <w:tblStylePr w:type="firstCol">
      <w:pPr>
        <w:jc w:val="left"/>
      </w:pPr>
      <w:rPr>
        <w:b w:val="0"/>
      </w:rPr>
      <w:tblPr/>
      <w:tcPr>
        <w:shd w:val="clear" w:color="auto" w:fill="F2F3F3" w:themeFill="background2" w:themeFillTint="32"/>
      </w:tcPr>
    </w:tblStylePr>
  </w:style>
  <w:style w:type="paragraph" w:styleId="Bezodstpw">
    <w:name w:val="No Spacing"/>
    <w:link w:val="BezodstpwZnak"/>
    <w:uiPriority w:val="99"/>
    <w:qFormat/>
    <w:rsid w:val="00752F27"/>
    <w:pPr>
      <w:spacing w:after="0" w:line="240" w:lineRule="auto"/>
    </w:pPr>
    <w:rPr>
      <w:rFonts w:ascii="Times New Roman" w:hAnsi="Times New Roman"/>
    </w:rPr>
  </w:style>
  <w:style w:type="character" w:customStyle="1" w:styleId="BezodstpwZnak">
    <w:name w:val="Bez odstępów Znak"/>
    <w:link w:val="Bezodstpw"/>
    <w:uiPriority w:val="99"/>
    <w:locked/>
    <w:rsid w:val="00752F27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emf"/><Relationship Id="rId18" Type="http://schemas.openxmlformats.org/officeDocument/2006/relationships/chart" Target="charts/chart3.xml"/><Relationship Id="rId3" Type="http://schemas.openxmlformats.org/officeDocument/2006/relationships/styles" Target="styles.xml"/><Relationship Id="rId21" Type="http://schemas.openxmlformats.org/officeDocument/2006/relationships/chart" Target="charts/chart4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image" Target="media/image5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23" Type="http://schemas.openxmlformats.org/officeDocument/2006/relationships/image" Target="media/image9.emf"/><Relationship Id="rId10" Type="http://schemas.openxmlformats.org/officeDocument/2006/relationships/footer" Target="footer3.xml"/><Relationship Id="rId19" Type="http://schemas.openxmlformats.org/officeDocument/2006/relationships/image" Target="media/image6.e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hart" Target="charts/chart1.xml"/><Relationship Id="rId22" Type="http://schemas.openxmlformats.org/officeDocument/2006/relationships/image" Target="media/image8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Dochody własne</c:v>
                </c:pt>
              </c:strCache>
            </c:strRef>
          </c:tx>
          <c:spPr>
            <a:solidFill>
              <a:srgbClr val="93ACCE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>
                    <a:solidFill>
                      <a:srgbClr val="000000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29157105.420000002</c:v>
                </c:pt>
                <c:pt idx="1">
                  <c:v>29664858.510000002</c:v>
                </c:pt>
                <c:pt idx="2">
                  <c:v>33876409.729999997</c:v>
                </c:pt>
                <c:pt idx="3">
                  <c:v>38553186.57</c:v>
                </c:pt>
                <c:pt idx="4">
                  <c:v>40359291.060000002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2C0-4AAC-8514-62B7CB83A39F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PIT i CIT</c:v>
                </c:pt>
              </c:strCache>
            </c:strRef>
          </c:tx>
          <c:spPr>
            <a:solidFill>
              <a:srgbClr val="D602EE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>
                    <a:solidFill>
                      <a:srgbClr val="000000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24731808.329999998</c:v>
                </c:pt>
                <c:pt idx="1">
                  <c:v>23072122.449999999</c:v>
                </c:pt>
                <c:pt idx="2">
                  <c:v>26817523.07</c:v>
                </c:pt>
                <c:pt idx="3">
                  <c:v>27175728.57</c:v>
                </c:pt>
                <c:pt idx="4">
                  <c:v>25228296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2C0-4AAC-8514-62B7CB83A39F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Subwencje</c:v>
                </c:pt>
              </c:strCache>
            </c:strRef>
          </c:tx>
          <c:spPr>
            <a:solidFill>
              <a:srgbClr val="61D800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>
                    <a:solidFill>
                      <a:srgbClr val="000000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0">
                  <c:v>16402870</c:v>
                </c:pt>
                <c:pt idx="1">
                  <c:v>17454218</c:v>
                </c:pt>
                <c:pt idx="2">
                  <c:v>21621623</c:v>
                </c:pt>
                <c:pt idx="3">
                  <c:v>19705071</c:v>
                </c:pt>
                <c:pt idx="4">
                  <c:v>24251098.800000001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2C0-4AAC-8514-62B7CB83A39F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Dotacje</c:v>
                </c:pt>
              </c:strCache>
            </c:strRef>
          </c:tx>
          <c:spPr>
            <a:solidFill>
              <a:srgbClr val="00897B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>
                    <a:solidFill>
                      <a:srgbClr val="000000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strCache>
            </c:strRef>
          </c:cat>
          <c:val>
            <c:numRef>
              <c:f>Sheet1!$E$2:$E$6</c:f>
              <c:numCache>
                <c:formatCode>General</c:formatCode>
                <c:ptCount val="5"/>
                <c:pt idx="0">
                  <c:v>31258879.68</c:v>
                </c:pt>
                <c:pt idx="1">
                  <c:v>34697339.049999997</c:v>
                </c:pt>
                <c:pt idx="2">
                  <c:v>35096778.060000002</c:v>
                </c:pt>
                <c:pt idx="3">
                  <c:v>38370416.469999999</c:v>
                </c:pt>
                <c:pt idx="4">
                  <c:v>35579225.409999996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2C0-4AAC-8514-62B7CB83A3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"/>
        <c:axId val="2"/>
      </c:barChart>
      <c:catAx>
        <c:axId val="1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low"/>
        <c:txPr>
          <a:bodyPr/>
          <a:lstStyle/>
          <a:p>
            <a:pPr>
              <a:defRPr sz="800"/>
            </a:pPr>
            <a:endParaRPr lang="pl-PL"/>
          </a:p>
        </c:txPr>
        <c:crossAx val="2"/>
        <c:crosses val="autoZero"/>
        <c:auto val="1"/>
        <c:lblAlgn val="ctr"/>
        <c:lblOffset val="100"/>
        <c:noMultiLvlLbl val="0"/>
      </c:catAx>
      <c:valAx>
        <c:axId val="2"/>
        <c:scaling>
          <c:orientation val="minMax"/>
        </c:scaling>
        <c:delete val="0"/>
        <c:axPos val="b"/>
        <c:majorGridlines/>
        <c:numFmt formatCode="0%" sourceLinked="0"/>
        <c:majorTickMark val="out"/>
        <c:minorTickMark val="none"/>
        <c:tickLblPos val="nextTo"/>
        <c:txPr>
          <a:bodyPr rot="900000"/>
          <a:lstStyle/>
          <a:p>
            <a:pPr>
              <a:defRPr sz="800"/>
            </a:pPr>
            <a:endParaRPr lang="pl-PL"/>
          </a:p>
        </c:txPr>
        <c:crossAx val="1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800"/>
          </a:pPr>
          <a:endParaRPr lang="pl-PL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PIT</c:v>
                </c:pt>
              </c:strCache>
            </c:strRef>
          </c:tx>
          <c:spPr>
            <a:solidFill>
              <a:srgbClr val="93ACCE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>
                    <a:solidFill>
                      <a:srgbClr val="000000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22223147</c:v>
                </c:pt>
                <c:pt idx="1">
                  <c:v>20880809</c:v>
                </c:pt>
                <c:pt idx="2">
                  <c:v>23731436</c:v>
                </c:pt>
                <c:pt idx="3">
                  <c:v>23543820.57</c:v>
                </c:pt>
                <c:pt idx="4">
                  <c:v>19595942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A5C-4E75-8984-C3BFBF0FB67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CIT</c:v>
                </c:pt>
              </c:strCache>
            </c:strRef>
          </c:tx>
          <c:spPr>
            <a:solidFill>
              <a:srgbClr val="D602EE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>
                    <a:solidFill>
                      <a:srgbClr val="000000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2508661.33</c:v>
                </c:pt>
                <c:pt idx="1">
                  <c:v>2191313.4500000002</c:v>
                </c:pt>
                <c:pt idx="2">
                  <c:v>3086087.07</c:v>
                </c:pt>
                <c:pt idx="3">
                  <c:v>3631908</c:v>
                </c:pt>
                <c:pt idx="4">
                  <c:v>5632354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A5C-4E75-8984-C3BFBF0FB675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Podatek od nieruchomości</c:v>
                </c:pt>
              </c:strCache>
            </c:strRef>
          </c:tx>
          <c:spPr>
            <a:solidFill>
              <a:srgbClr val="61D800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>
                    <a:solidFill>
                      <a:srgbClr val="000000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0">
                  <c:v>16710915.779999999</c:v>
                </c:pt>
                <c:pt idx="1">
                  <c:v>17874129.030000001</c:v>
                </c:pt>
                <c:pt idx="2">
                  <c:v>18817920.57</c:v>
                </c:pt>
                <c:pt idx="3">
                  <c:v>20173030.120000001</c:v>
                </c:pt>
                <c:pt idx="4">
                  <c:v>20288343.530000001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A5C-4E75-8984-C3BFBF0FB675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Pozostałe</c:v>
                </c:pt>
              </c:strCache>
            </c:strRef>
          </c:tx>
          <c:spPr>
            <a:solidFill>
              <a:srgbClr val="00897B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>
                    <a:solidFill>
                      <a:srgbClr val="000000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strCache>
            </c:strRef>
          </c:cat>
          <c:val>
            <c:numRef>
              <c:f>Sheet1!$E$2:$E$6</c:f>
              <c:numCache>
                <c:formatCode>General</c:formatCode>
                <c:ptCount val="5"/>
                <c:pt idx="0">
                  <c:v>3102978.95</c:v>
                </c:pt>
                <c:pt idx="1">
                  <c:v>3000660.85</c:v>
                </c:pt>
                <c:pt idx="2">
                  <c:v>3494760.88</c:v>
                </c:pt>
                <c:pt idx="3">
                  <c:v>4350067.99</c:v>
                </c:pt>
                <c:pt idx="4">
                  <c:v>4757176.28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A5C-4E75-8984-C3BFBF0FB6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"/>
        <c:axId val="2"/>
      </c:barChart>
      <c:catAx>
        <c:axId val="1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low"/>
        <c:txPr>
          <a:bodyPr/>
          <a:lstStyle/>
          <a:p>
            <a:pPr>
              <a:defRPr sz="800"/>
            </a:pPr>
            <a:endParaRPr lang="pl-PL"/>
          </a:p>
        </c:txPr>
        <c:crossAx val="2"/>
        <c:crosses val="autoZero"/>
        <c:auto val="1"/>
        <c:lblAlgn val="ctr"/>
        <c:lblOffset val="100"/>
        <c:noMultiLvlLbl val="0"/>
      </c:catAx>
      <c:valAx>
        <c:axId val="2"/>
        <c:scaling>
          <c:orientation val="minMax"/>
        </c:scaling>
        <c:delete val="0"/>
        <c:axPos val="b"/>
        <c:majorGridlines/>
        <c:numFmt formatCode="0%" sourceLinked="0"/>
        <c:majorTickMark val="out"/>
        <c:minorTickMark val="none"/>
        <c:tickLblPos val="nextTo"/>
        <c:txPr>
          <a:bodyPr rot="900000"/>
          <a:lstStyle/>
          <a:p>
            <a:pPr>
              <a:defRPr sz="800"/>
            </a:pPr>
            <a:endParaRPr lang="pl-PL"/>
          </a:p>
        </c:txPr>
        <c:crossAx val="1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800"/>
          </a:pPr>
          <a:endParaRPr lang="pl-PL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AD4324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550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Sheet1!$B$1:$G$1</c:f>
              <c:strCache>
                <c:ptCount val="6"/>
                <c:pt idx="0">
                  <c:v>Pozostałe wydatki bieżące</c:v>
                </c:pt>
                <c:pt idx="1">
                  <c:v>Rodzina</c:v>
                </c:pt>
                <c:pt idx="2">
                  <c:v>Pomoc społeczna</c:v>
                </c:pt>
                <c:pt idx="3">
                  <c:v>Gospodarka komunalna i ochrona środowiska</c:v>
                </c:pt>
                <c:pt idx="4">
                  <c:v>Administracja publiczna</c:v>
                </c:pt>
                <c:pt idx="5">
                  <c:v>Oświata i wychowanie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31461645.329999998</c:v>
                </c:pt>
                <c:pt idx="1">
                  <c:v>16132336.16</c:v>
                </c:pt>
                <c:pt idx="2">
                  <c:v>10671140.07</c:v>
                </c:pt>
                <c:pt idx="3">
                  <c:v>9738306.2099999897</c:v>
                </c:pt>
                <c:pt idx="4">
                  <c:v>10073053.449999988</c:v>
                </c:pt>
                <c:pt idx="5">
                  <c:v>36116387.960000001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7D-4C2C-90FB-B641EBC6F1B3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1E6128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550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Sheet1!$B$1:$G$1</c:f>
              <c:strCache>
                <c:ptCount val="6"/>
                <c:pt idx="0">
                  <c:v>Pozostałe wydatki bieżące</c:v>
                </c:pt>
                <c:pt idx="1">
                  <c:v>Rodzina</c:v>
                </c:pt>
                <c:pt idx="2">
                  <c:v>Pomoc społeczna</c:v>
                </c:pt>
                <c:pt idx="3">
                  <c:v>Gospodarka komunalna i ochrona środowiska</c:v>
                </c:pt>
                <c:pt idx="4">
                  <c:v>Administracja publiczna</c:v>
                </c:pt>
                <c:pt idx="5">
                  <c:v>Oświata i wychowanie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21332417.449999996</c:v>
                </c:pt>
                <c:pt idx="1">
                  <c:v>7386382</c:v>
                </c:pt>
                <c:pt idx="2">
                  <c:v>9590513.5899999887</c:v>
                </c:pt>
                <c:pt idx="3">
                  <c:v>10435206.32</c:v>
                </c:pt>
                <c:pt idx="4">
                  <c:v>11938395.439999988</c:v>
                </c:pt>
                <c:pt idx="5">
                  <c:v>43728914.840000004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57D-4C2C-90FB-B641EBC6F1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30"/>
        <c:axId val="85878272"/>
        <c:axId val="85879808"/>
      </c:barChart>
      <c:catAx>
        <c:axId val="8587827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low"/>
        <c:txPr>
          <a:bodyPr/>
          <a:lstStyle/>
          <a:p>
            <a:pPr>
              <a:defRPr sz="550"/>
            </a:pPr>
            <a:endParaRPr lang="pl-PL"/>
          </a:p>
        </c:txPr>
        <c:crossAx val="85879808"/>
        <c:crosses val="autoZero"/>
        <c:auto val="1"/>
        <c:lblAlgn val="ctr"/>
        <c:lblOffset val="100"/>
        <c:noMultiLvlLbl val="0"/>
      </c:catAx>
      <c:valAx>
        <c:axId val="85879808"/>
        <c:scaling>
          <c:orientation val="minMax"/>
        </c:scaling>
        <c:delete val="0"/>
        <c:axPos val="b"/>
        <c:majorGridlines/>
        <c:numFmt formatCode="#,##0.00\ \z\ł;\-#,##0.00\ \z\ł" sourceLinked="0"/>
        <c:majorTickMark val="out"/>
        <c:minorTickMark val="none"/>
        <c:tickLblPos val="nextTo"/>
        <c:txPr>
          <a:bodyPr rot="900000"/>
          <a:lstStyle/>
          <a:p>
            <a:pPr>
              <a:defRPr sz="550"/>
            </a:pPr>
            <a:endParaRPr lang="pl-PL"/>
          </a:p>
        </c:txPr>
        <c:crossAx val="85878272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700"/>
          </a:pPr>
          <a:endParaRPr lang="pl-PL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AD4324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550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Sheet1!$B$1:$G$1</c:f>
              <c:strCache>
                <c:ptCount val="6"/>
                <c:pt idx="0">
                  <c:v>Pozostałe wydatki majątkowe</c:v>
                </c:pt>
                <c:pt idx="1">
                  <c:v>Pozostała działalność (926)</c:v>
                </c:pt>
                <c:pt idx="2">
                  <c:v>Pozostała działalność (630)</c:v>
                </c:pt>
                <c:pt idx="3">
                  <c:v>Drogi publiczne gminne</c:v>
                </c:pt>
                <c:pt idx="4">
                  <c:v>Ochrona powietrza atmosferycznego i klimatu</c:v>
                </c:pt>
                <c:pt idx="5">
                  <c:v>Szkoły podstawowe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1444237.84</c:v>
                </c:pt>
                <c:pt idx="1">
                  <c:v>87499.439999999988</c:v>
                </c:pt>
                <c:pt idx="2">
                  <c:v>13902.79</c:v>
                </c:pt>
                <c:pt idx="3">
                  <c:v>3772729.17</c:v>
                </c:pt>
                <c:pt idx="5">
                  <c:v>11809206.91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1B5-4CD6-8E5A-24180B0897D6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1E6128"/>
            </a:solidFill>
          </c:spPr>
          <c:invertIfNegative val="0"/>
          <c:dLbls>
            <c:numFmt formatCode="#,##0.00\ \z\ł;\-#,##0.00\ \z\ł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550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 -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Sheet1!$B$1:$G$1</c:f>
              <c:strCache>
                <c:ptCount val="6"/>
                <c:pt idx="0">
                  <c:v>Pozostałe wydatki majątkowe</c:v>
                </c:pt>
                <c:pt idx="1">
                  <c:v>Pozostała działalność (926)</c:v>
                </c:pt>
                <c:pt idx="2">
                  <c:v>Pozostała działalność (630)</c:v>
                </c:pt>
                <c:pt idx="3">
                  <c:v>Drogi publiczne gminne</c:v>
                </c:pt>
                <c:pt idx="4">
                  <c:v>Ochrona powietrza atmosferycznego i klimatu</c:v>
                </c:pt>
                <c:pt idx="5">
                  <c:v>Szkoły podstawowe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1176002.74</c:v>
                </c:pt>
                <c:pt idx="1">
                  <c:v>456156.05</c:v>
                </c:pt>
                <c:pt idx="2">
                  <c:v>930042.54</c:v>
                </c:pt>
                <c:pt idx="3">
                  <c:v>6163345.6499999994</c:v>
                </c:pt>
                <c:pt idx="4">
                  <c:v>9469089</c:v>
                </c:pt>
                <c:pt idx="5">
                  <c:v>24960069.489999976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1B5-4CD6-8E5A-24180B0897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30"/>
        <c:axId val="102608256"/>
        <c:axId val="102859904"/>
      </c:barChart>
      <c:catAx>
        <c:axId val="10260825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low"/>
        <c:txPr>
          <a:bodyPr/>
          <a:lstStyle/>
          <a:p>
            <a:pPr>
              <a:defRPr sz="550"/>
            </a:pPr>
            <a:endParaRPr lang="pl-PL"/>
          </a:p>
        </c:txPr>
        <c:crossAx val="102859904"/>
        <c:crosses val="autoZero"/>
        <c:auto val="1"/>
        <c:lblAlgn val="ctr"/>
        <c:lblOffset val="100"/>
        <c:noMultiLvlLbl val="0"/>
      </c:catAx>
      <c:valAx>
        <c:axId val="102859904"/>
        <c:scaling>
          <c:orientation val="minMax"/>
        </c:scaling>
        <c:delete val="0"/>
        <c:axPos val="b"/>
        <c:majorGridlines/>
        <c:numFmt formatCode="#,##0.00\ \z\ł;\-#,##0.00\ \z\ł" sourceLinked="0"/>
        <c:majorTickMark val="out"/>
        <c:minorTickMark val="none"/>
        <c:tickLblPos val="nextTo"/>
        <c:txPr>
          <a:bodyPr rot="900000"/>
          <a:lstStyle/>
          <a:p>
            <a:pPr>
              <a:defRPr sz="550"/>
            </a:pPr>
            <a:endParaRPr lang="pl-PL"/>
          </a:p>
        </c:txPr>
        <c:crossAx val="102608256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700"/>
          </a:pPr>
          <a:endParaRPr lang="pl-PL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Curulis">
  <a:themeElements>
    <a:clrScheme name="Curulis">
      <a:dk1>
        <a:sysClr val="windowText" lastClr="000000"/>
      </a:dk1>
      <a:lt1>
        <a:sysClr val="window" lastClr="FFFFFF"/>
      </a:lt1>
      <a:dk2>
        <a:srgbClr val="3C3F49"/>
      </a:dk2>
      <a:lt2>
        <a:srgbClr val="C2C4C6"/>
      </a:lt2>
      <a:accent1>
        <a:srgbClr val="2F5C89"/>
      </a:accent1>
      <a:accent2>
        <a:srgbClr val="A88848"/>
      </a:accent2>
      <a:accent3>
        <a:srgbClr val="FFC000"/>
      </a:accent3>
      <a:accent4>
        <a:srgbClr val="D90912"/>
      </a:accent4>
      <a:accent5>
        <a:srgbClr val="C6EEDE"/>
      </a:accent5>
      <a:accent6>
        <a:srgbClr val="006139"/>
      </a:accent6>
      <a:hlink>
        <a:srgbClr val="0563C1"/>
      </a:hlink>
      <a:folHlink>
        <a:srgbClr val="954F72"/>
      </a:folHlink>
    </a:clrScheme>
    <a:fontScheme name="Curuli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5D0A0-BFD0-49EE-8379-9384FEDDB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3958</Words>
  <Characters>23750</Characters>
  <Application>Microsoft Office Word</Application>
  <DocSecurity>0</DocSecurity>
  <Lines>197</Lines>
  <Paragraphs>55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5</vt:i4>
      </vt:variant>
    </vt:vector>
  </HeadingPairs>
  <TitlesOfParts>
    <vt:vector size="6" baseType="lpstr">
      <vt:lpstr>Raport o stanie_x000b_Miasta i Gminy Wronki_x000b_za 2023</vt:lpstr>
      <vt:lpstr>Dochody</vt:lpstr>
      <vt:lpstr>Wydatki</vt:lpstr>
      <vt:lpstr>    Wydatki bieżące</vt:lpstr>
      <vt:lpstr>    Wydatki majątkowe</vt:lpstr>
      <vt:lpstr>Zadłużenie</vt:lpstr>
    </vt:vector>
  </TitlesOfParts>
  <Company>Urząd Miasta i Gminy Wronki</Company>
  <LinksUpToDate>false</LinksUpToDate>
  <CharactersWithSpaces>27653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 o stanie_x000b_Miasta i Gminy Wronki_x000b_za 2023</dc:title>
  <dc:creator>Karolina Sawko</dc:creator>
  <cp:keywords>Curulis Sp. z o.o.</cp:keywords>
  <cp:lastModifiedBy>UMiG Wronki</cp:lastModifiedBy>
  <cp:revision>2</cp:revision>
  <cp:lastPrinted>2022-01-03T14:26:00Z</cp:lastPrinted>
  <dcterms:created xsi:type="dcterms:W3CDTF">2024-06-27T10:44:00Z</dcterms:created>
  <dcterms:modified xsi:type="dcterms:W3CDTF">2024-06-27T10:44:00Z</dcterms:modified>
</cp:coreProperties>
</file>